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8A6" w:rsidRDefault="00890972" w:rsidP="00E828A6">
      <w:pPr>
        <w:rPr>
          <w:rFonts w:asciiTheme="majorEastAsia" w:eastAsiaTheme="majorEastAsia" w:hAnsiTheme="majorEastAsia"/>
          <w:szCs w:val="21"/>
        </w:rPr>
      </w:pPr>
      <w:bookmarkStart w:id="0" w:name="_GoBack"/>
      <w:bookmarkEnd w:id="0"/>
      <w:r>
        <w:rPr>
          <w:rFonts w:asciiTheme="majorEastAsia" w:eastAsiaTheme="majorEastAsia" w:hAnsiTheme="majorEastAsia" w:hint="eastAsia"/>
          <w:noProof/>
          <w:sz w:val="36"/>
          <w:szCs w:val="36"/>
        </w:rPr>
        <mc:AlternateContent>
          <mc:Choice Requires="wps">
            <w:drawing>
              <wp:anchor distT="0" distB="0" distL="114300" distR="114300" simplePos="0" relativeHeight="251770880" behindDoc="0" locked="0" layoutInCell="1" allowOverlap="1" wp14:anchorId="243B56BE" wp14:editId="137B7EF5">
                <wp:simplePos x="0" y="0"/>
                <wp:positionH relativeFrom="column">
                  <wp:posOffset>3810</wp:posOffset>
                </wp:positionH>
                <wp:positionV relativeFrom="paragraph">
                  <wp:posOffset>-12700</wp:posOffset>
                </wp:positionV>
                <wp:extent cx="3552825" cy="409575"/>
                <wp:effectExtent l="38100" t="57150" r="142875" b="142875"/>
                <wp:wrapNone/>
                <wp:docPr id="4098" name="正方形/長方形 4098"/>
                <wp:cNvGraphicFramePr/>
                <a:graphic xmlns:a="http://schemas.openxmlformats.org/drawingml/2006/main">
                  <a:graphicData uri="http://schemas.microsoft.com/office/word/2010/wordprocessingShape">
                    <wps:wsp>
                      <wps:cNvSpPr/>
                      <wps:spPr>
                        <a:xfrm>
                          <a:off x="0" y="0"/>
                          <a:ext cx="3552825" cy="409575"/>
                        </a:xfrm>
                        <a:prstGeom prst="rect">
                          <a:avLst/>
                        </a:prstGeom>
                        <a:effectLst>
                          <a:outerShdw blurRad="50800" dist="38100" dir="2700000" algn="tl" rotWithShape="0">
                            <a:prstClr val="black">
                              <a:alpha val="40000"/>
                            </a:prstClr>
                          </a:outerShdw>
                        </a:effectLst>
                      </wps:spPr>
                      <wps:style>
                        <a:lnRef idx="0">
                          <a:schemeClr val="accent1"/>
                        </a:lnRef>
                        <a:fillRef idx="3">
                          <a:schemeClr val="accent1"/>
                        </a:fillRef>
                        <a:effectRef idx="3">
                          <a:schemeClr val="accent1"/>
                        </a:effectRef>
                        <a:fontRef idx="minor">
                          <a:schemeClr val="lt1"/>
                        </a:fontRef>
                      </wps:style>
                      <wps:txbx>
                        <w:txbxContent>
                          <w:p w:rsidR="00890972" w:rsidRPr="00890972" w:rsidRDefault="00890972" w:rsidP="00B76FF6">
                            <w:pPr>
                              <w:jc w:val="left"/>
                              <w:rPr>
                                <w:rFonts w:asciiTheme="majorEastAsia" w:eastAsiaTheme="majorEastAsia" w:hAnsiTheme="majorEastAsia"/>
                                <w:sz w:val="40"/>
                                <w:szCs w:val="40"/>
                              </w:rPr>
                            </w:pPr>
                            <w:r w:rsidRPr="00890972">
                              <w:rPr>
                                <w:rFonts w:asciiTheme="majorEastAsia" w:eastAsiaTheme="majorEastAsia" w:hAnsiTheme="majorEastAsia" w:hint="eastAsia"/>
                                <w:sz w:val="40"/>
                                <w:szCs w:val="40"/>
                              </w:rPr>
                              <w:t>３　学校預り金</w:t>
                            </w:r>
                            <w:r w:rsidRPr="00B76FF6">
                              <w:rPr>
                                <w:rFonts w:asciiTheme="majorEastAsia" w:eastAsiaTheme="majorEastAsia" w:hAnsiTheme="majorEastAsia" w:hint="eastAsia"/>
                                <w:szCs w:val="21"/>
                              </w:rPr>
                              <w:t>（学級会計等）会計事務</w:t>
                            </w:r>
                          </w:p>
                        </w:txbxContent>
                      </wps:txbx>
                      <wps:bodyPr rot="0" spcFirstLastPara="0" vertOverflow="overflow" horzOverflow="overflow" vert="horz" wrap="square" lIns="91440" tIns="360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3B56BE" id="正方形/長方形 4098" o:spid="_x0000_s1026" style="position:absolute;left:0;text-align:left;margin-left:.3pt;margin-top:-1pt;width:279.75pt;height:32.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rrv1wIAAOUFAAAOAAAAZHJzL2Uyb0RvYy54bWysVN1u0zAUvkfiHSzfs6Q/2bpq6VRtGkKa&#10;xrQO7dp17MbCsY3tNinvAQ8A11wjLngcJvEWHDtpVo0JCUQv0nN8/r/zc3LaVBJtmHVCqxwPDlKM&#10;mKK6EGqV4ze3Fy8mGDlPVEGkVizHW+bw6ez5s5PaTNlQl1oWzCJwoty0NjkuvTfTJHG0ZBVxB9ow&#10;BUKubUU8sHaVFJbU4L2SyTBND5Na28JYTZlz8HreCvEs+uecUf+ac8c8kjmG3Hz82vhdhm8yOyHT&#10;lSWmFLRLg/xDFhURCoL2rs6JJ2htxW+uKkGtdpr7A6qrRHMuKIs1QDWD9FE1i5IYFmsBcJzpYXL/&#10;zy292lxbJIocj9Nj6JUiFXTp/svn+4/ffnz/lPz88LWlUJQDXLVxU7BamGvbcQ7IUHvDbRX+oSrU&#10;RIi3PcSs8YjC4yjLhpNhhhEFGbjMjrLQg+TB2ljnXzJdoUDk2EILI7Jkc+l8q7pTCcFYbDKIYuS1&#10;Z3ZRFjVayrW9IVBWlk5SaHwhgrPRZNAyMAHDozT8MCJyBaPrJUZW+zvhywh7yDy4DLHOpEUbAhO0&#10;lIS+bbORpiTt4zi6ecgMtGNBepdM5PbyTAKELWiR8lvJQiipbhiHXkTswkPcAtZHJ5Qy5QcdXlE7&#10;aHEhZW84itn90bDTD6ZtUn9j3FvEyFr53rgSStunoss+Zd7qAx57dQfSN8umG6alLrYwkdCKOEHO&#10;0AsBLbgkzl8TC7sJHYN741/Dh0td51h3FEaltu+feg/6sDIgxaiGXc+xe7cmlmEkXylYpuPBeByO&#10;Q2RGh2Eo7L5gGZlxdjQEiVpXZxpmYQCHzdBIBn0vdyS3urqDqzQPQUFEFIXQOabe7pgz354guGuU&#10;zedRDe6BIf5SLQwNzgO+YfZumztiTbcMHtboSu/OApk+2olWN1gqPV97zUVcmIBwC2uHPNySOJPd&#10;3QvHap+PWg/XefYLAAD//wMAUEsDBBQABgAIAAAAIQAc9DJx3QAAAAYBAAAPAAAAZHJzL2Rvd25y&#10;ZXYueG1sTI9Na8MwDIbvg/4Ho8Iuo3UaSNjSOKUU9gWjsK6X3txYS7LGcoidJvv3007bUXpfHj3K&#10;N5NtxRV73zhSsFpGIJBKZxqqFBw/Hhf3IHzQZHTrCBV8o4dNMbvJdWbcSO94PYRKMIR8phXUIXSZ&#10;lL6s0Wq/dB0SZ5+utzrw2FfS9HpkuG1lHEWptLohvlDrDnc1lpfDYBWkL07uZXi7JM/V68MRT8PT&#10;13in1O182q5BBJzCXxl+9VkdCnY6u4GMFy0zuKdgEfNDnCZptAJx5nWcgCxy+V+/+AEAAP//AwBQ&#10;SwECLQAUAAYACAAAACEAtoM4kv4AAADhAQAAEwAAAAAAAAAAAAAAAAAAAAAAW0NvbnRlbnRfVHlw&#10;ZXNdLnhtbFBLAQItABQABgAIAAAAIQA4/SH/1gAAAJQBAAALAAAAAAAAAAAAAAAAAC8BAABfcmVs&#10;cy8ucmVsc1BLAQItABQABgAIAAAAIQC3Wrrv1wIAAOUFAAAOAAAAAAAAAAAAAAAAAC4CAABkcnMv&#10;ZTJvRG9jLnhtbFBLAQItABQABgAIAAAAIQAc9DJx3QAAAAYBAAAPAAAAAAAAAAAAAAAAADEFAABk&#10;cnMvZG93bnJldi54bWxQSwUGAAAAAAQABADzAAAAOwYAAAAA&#10;" fillcolor="#254163 [1636]" stroked="f">
                <v:fill color2="#4477b6 [3012]" rotate="t" angle="180" colors="0 #2c5d98;52429f #3c7bc7;1 #3a7ccb" focus="100%" type="gradient">
                  <o:fill v:ext="view" type="gradientUnscaled"/>
                </v:fill>
                <v:shadow on="t" color="black" opacity="26214f" origin="-.5,-.5" offset=".74836mm,.74836mm"/>
                <v:textbox inset=",.1mm">
                  <w:txbxContent>
                    <w:p w:rsidR="00890972" w:rsidRPr="00890972" w:rsidRDefault="00890972" w:rsidP="00B76FF6">
                      <w:pPr>
                        <w:jc w:val="left"/>
                        <w:rPr>
                          <w:rFonts w:asciiTheme="majorEastAsia" w:eastAsiaTheme="majorEastAsia" w:hAnsiTheme="majorEastAsia"/>
                          <w:sz w:val="40"/>
                          <w:szCs w:val="40"/>
                        </w:rPr>
                      </w:pPr>
                      <w:r w:rsidRPr="00890972">
                        <w:rPr>
                          <w:rFonts w:asciiTheme="majorEastAsia" w:eastAsiaTheme="majorEastAsia" w:hAnsiTheme="majorEastAsia" w:hint="eastAsia"/>
                          <w:sz w:val="40"/>
                          <w:szCs w:val="40"/>
                        </w:rPr>
                        <w:t>３　学校預り金</w:t>
                      </w:r>
                      <w:r w:rsidRPr="00B76FF6">
                        <w:rPr>
                          <w:rFonts w:asciiTheme="majorEastAsia" w:eastAsiaTheme="majorEastAsia" w:hAnsiTheme="majorEastAsia" w:hint="eastAsia"/>
                          <w:szCs w:val="21"/>
                        </w:rPr>
                        <w:t>（学級会計等）会計事務</w:t>
                      </w:r>
                    </w:p>
                  </w:txbxContent>
                </v:textbox>
              </v:rect>
            </w:pict>
          </mc:Fallback>
        </mc:AlternateContent>
      </w:r>
      <w:r w:rsidR="00E828A6">
        <w:rPr>
          <w:rFonts w:asciiTheme="majorEastAsia" w:eastAsiaTheme="majorEastAsia" w:hAnsiTheme="majorEastAsia" w:hint="eastAsia"/>
          <w:sz w:val="32"/>
          <w:szCs w:val="32"/>
        </w:rPr>
        <w:t>３　学校預り金</w:t>
      </w:r>
      <w:r w:rsidR="00E828A6" w:rsidRPr="00E828A6">
        <w:rPr>
          <w:rFonts w:asciiTheme="majorEastAsia" w:eastAsiaTheme="majorEastAsia" w:hAnsiTheme="majorEastAsia" w:hint="eastAsia"/>
          <w:szCs w:val="21"/>
        </w:rPr>
        <w:t>（学級会計等）会計事務</w:t>
      </w:r>
    </w:p>
    <w:p w:rsidR="006018AF" w:rsidRPr="006018AF" w:rsidRDefault="006018AF" w:rsidP="00E828A6">
      <w:pPr>
        <w:rPr>
          <w:rFonts w:asciiTheme="majorEastAsia" w:eastAsiaTheme="majorEastAsia" w:hAnsiTheme="majorEastAsia"/>
          <w:szCs w:val="21"/>
        </w:rPr>
      </w:pPr>
    </w:p>
    <w:p w:rsidR="00E828A6" w:rsidRDefault="00E828A6" w:rsidP="00E828A6">
      <w:pPr>
        <w:widowControl/>
        <w:ind w:leftChars="100" w:left="210" w:firstLineChars="100" w:firstLine="210"/>
        <w:jc w:val="left"/>
      </w:pPr>
      <w:r>
        <w:rPr>
          <w:rFonts w:hint="eastAsia"/>
        </w:rPr>
        <w:t>学校預り金とは、公教育における義務教育の中で学校の教育活動のために校長の承認のもと（副読本等は教委へ届出必要）に預けられる経費である。</w:t>
      </w:r>
    </w:p>
    <w:p w:rsidR="00E828A6" w:rsidRDefault="00E828A6" w:rsidP="00E828A6">
      <w:pPr>
        <w:widowControl/>
        <w:ind w:leftChars="100" w:left="420" w:hangingChars="100" w:hanging="210"/>
        <w:jc w:val="left"/>
      </w:pPr>
      <w:r>
        <w:rPr>
          <w:rFonts w:hint="eastAsia"/>
        </w:rPr>
        <w:t>○　児童・生徒個人の所有物にかかる経費で、第一に学校・家庭のいずれにおいても使用できるもの</w:t>
      </w:r>
      <w:r>
        <w:rPr>
          <w:rFonts w:hint="eastAsia"/>
        </w:rPr>
        <w:t xml:space="preserve"> </w:t>
      </w:r>
      <w:r>
        <w:rPr>
          <w:rFonts w:hint="eastAsia"/>
        </w:rPr>
        <w:t>、第二に学級</w:t>
      </w:r>
      <w:r>
        <w:rPr>
          <w:rFonts w:hint="eastAsia"/>
        </w:rPr>
        <w:t xml:space="preserve"> </w:t>
      </w:r>
      <w:r>
        <w:rPr>
          <w:rFonts w:hint="eastAsia"/>
        </w:rPr>
        <w:t>、学年特定の集団の全員が個人用の教材・教具として使用するもの（教科書以外の個人用図書、</w:t>
      </w:r>
      <w:r>
        <w:rPr>
          <w:rFonts w:hint="eastAsia"/>
        </w:rPr>
        <w:t xml:space="preserve"> </w:t>
      </w:r>
      <w:r>
        <w:rPr>
          <w:rFonts w:hint="eastAsia"/>
        </w:rPr>
        <w:t>ノート、</w:t>
      </w:r>
      <w:r>
        <w:rPr>
          <w:rFonts w:hint="eastAsia"/>
        </w:rPr>
        <w:t xml:space="preserve"> </w:t>
      </w:r>
      <w:r>
        <w:rPr>
          <w:rFonts w:hint="eastAsia"/>
        </w:rPr>
        <w:t>文房具、</w:t>
      </w:r>
      <w:r>
        <w:rPr>
          <w:rFonts w:hint="eastAsia"/>
        </w:rPr>
        <w:t xml:space="preserve"> </w:t>
      </w:r>
      <w:r>
        <w:rPr>
          <w:rFonts w:hint="eastAsia"/>
        </w:rPr>
        <w:t>学習用具等）</w:t>
      </w:r>
    </w:p>
    <w:p w:rsidR="00B959B7" w:rsidRDefault="00E828A6" w:rsidP="00E828A6">
      <w:pPr>
        <w:widowControl/>
        <w:ind w:leftChars="100" w:left="420" w:hangingChars="100" w:hanging="210"/>
        <w:jc w:val="left"/>
      </w:pPr>
      <w:r>
        <w:rPr>
          <w:noProof/>
        </w:rPr>
        <mc:AlternateContent>
          <mc:Choice Requires="wps">
            <w:drawing>
              <wp:anchor distT="0" distB="0" distL="114300" distR="114300" simplePos="0" relativeHeight="251738112" behindDoc="0" locked="0" layoutInCell="1" allowOverlap="1" wp14:anchorId="048B27CB" wp14:editId="69824E1E">
                <wp:simplePos x="0" y="0"/>
                <wp:positionH relativeFrom="column">
                  <wp:posOffset>232410</wp:posOffset>
                </wp:positionH>
                <wp:positionV relativeFrom="paragraph">
                  <wp:posOffset>800735</wp:posOffset>
                </wp:positionV>
                <wp:extent cx="5897880" cy="701675"/>
                <wp:effectExtent l="0" t="0" r="26670" b="22225"/>
                <wp:wrapSquare wrapText="bothSides"/>
                <wp:docPr id="4116" name="テキスト ボックス 4116"/>
                <wp:cNvGraphicFramePr/>
                <a:graphic xmlns:a="http://schemas.openxmlformats.org/drawingml/2006/main">
                  <a:graphicData uri="http://schemas.microsoft.com/office/word/2010/wordprocessingShape">
                    <wps:wsp>
                      <wps:cNvSpPr txBox="1"/>
                      <wps:spPr>
                        <a:xfrm>
                          <a:off x="0" y="0"/>
                          <a:ext cx="5897880" cy="701675"/>
                        </a:xfrm>
                        <a:prstGeom prst="rect">
                          <a:avLst/>
                        </a:prstGeom>
                        <a:noFill/>
                        <a:ln w="6350">
                          <a:solidFill>
                            <a:prstClr val="black"/>
                          </a:solidFill>
                          <a:prstDash val="dash"/>
                        </a:ln>
                        <a:effectLst/>
                      </wps:spPr>
                      <wps:txbx>
                        <w:txbxContent>
                          <w:p w:rsidR="00890972" w:rsidRPr="00E828A6" w:rsidRDefault="00890972" w:rsidP="00E828A6">
                            <w:pPr>
                              <w:widowControl/>
                              <w:ind w:leftChars="100" w:left="210"/>
                              <w:jc w:val="left"/>
                              <w:rPr>
                                <w:rFonts w:asciiTheme="majorEastAsia" w:eastAsiaTheme="majorEastAsia" w:hAnsiTheme="majorEastAsia"/>
                              </w:rPr>
                            </w:pPr>
                            <w:r w:rsidRPr="00E828A6">
                              <w:rPr>
                                <w:rFonts w:asciiTheme="majorEastAsia" w:eastAsiaTheme="majorEastAsia" w:hAnsiTheme="majorEastAsia" w:hint="eastAsia"/>
                              </w:rPr>
                              <w:t>（校長の承認のもと保護者から預けられる経費のため、学校としての計画性や説明責任が生じてきます。いつ、誰が見てもわかる会計処理に心がけましょう。）</w:t>
                            </w:r>
                          </w:p>
                        </w:txbxContent>
                      </wps:txbx>
                      <wps:bodyPr rot="0" spcFirstLastPara="0" vertOverflow="overflow" horzOverflow="overflow" vert="horz" wrap="square" lIns="74295" tIns="8890" rIns="74295" bIns="889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8B27CB" id="_x0000_t202" coordsize="21600,21600" o:spt="202" path="m,l,21600r21600,l21600,xe">
                <v:stroke joinstyle="miter"/>
                <v:path gradientshapeok="t" o:connecttype="rect"/>
              </v:shapetype>
              <v:shape id="テキスト ボックス 4116" o:spid="_x0000_s1027" type="#_x0000_t202" style="position:absolute;left:0;text-align:left;margin-left:18.3pt;margin-top:63.05pt;width:464.4pt;height:55.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b+dwIAAL0EAAAOAAAAZHJzL2Uyb0RvYy54bWysVEtu2zAQ3RfoHQjuG9lu/IkQOXBtpChg&#10;JAGSImuaoiKhFIclaUvu0gaCHqJXKLrueXSRDinZCZKuim6o4cxwPm/e6PyiLiXZCGMLUAntn/Qo&#10;EYpDWqiHhH6+u3w3ocQ6plImQYmEboWlF9O3b84rHYsB5CBTYQgGUTaudEJz53QcRZbnomT2BLRQ&#10;aMzAlMzh1TxEqWEVRi9lNOj1RlEFJtUGuLAWtYvWSKchfpYJ7q6zzApHZEKxNhdOE86VP6PpOYsf&#10;DNN5wbsy2D9UUbJCYdJjqAVzjKxN8SpUWXADFjJ3wqGMIMsKLkIP2E2/96Kb25xpEXpBcKw+wmT/&#10;X1h+tbkxpEgTetrvjyhRrMQpNfvHZvez2f1u9t9Js//R7PfN7hfeSfBC0CptY3x7q/G1qz9AjcP3&#10;YHq9RaXHos5M6b/YJUE7wr89Qi5qRzgqh5Oz8WSCJo62ca8/Gg99mOjptTbWfRRQEi8k1OBIA9Js&#10;s7SudT24+GQKLgspUc9iqUiV0NH7YS88sCCL1Bu9zT+ZS0M2DImxkox/6dK+8lowm7duKUqdl1Q+&#10;iAgE68p46txLrl7VAdYjKitItwiWgZaDVvPLAotYMutumEHSIQi4SO4aj0wCVg6dREkO5tvf9N4f&#10;uYBWSiokcULt1zUzghL5SSFLxqeDsyGyPlwmkzNMYZ4bVs8Mal3OAcHo48JqHkTv7uRBzAyU97ht&#10;M58TTUxxzJxQ7szhMnftauG+cjGbBTfkuWZuqW4198EP4N/V98zobqgO6XAFB7qz+MVsW1//UsFs&#10;7SArwuA9zi2qSBh/wR0J1On22S/h83vwevrrTP8AAAD//wMAUEsDBBQABgAIAAAAIQDCdv533wAA&#10;AAoBAAAPAAAAZHJzL2Rvd25yZXYueG1sTI/BTsMwDIbvSLxDZCQuE0tbIEBpOk1DO3CZxECc08a0&#10;pY0zNelW3h7vBEf7//T7c7Ga3SCOOIbOk4Z0mYBAqr3tqNHw8b69eQQRoiFrBk+o4QcDrMrLi8Lk&#10;1p/oDY/72AguoZAbDW2Mh1zKULfoTFj6AxJnX350JvI4NtKO5sTlbpBZkijpTEd8oTUH3LRY9/vJ&#10;adiq78z26+lz2i36127zsEhfKtT6+mpeP4OIOMc/GM76rA4lO1V+IhvEoOFWKSZ5n6kUBANP6v4O&#10;RKUhO0eyLOT/F8pfAAAA//8DAFBLAQItABQABgAIAAAAIQC2gziS/gAAAOEBAAATAAAAAAAAAAAA&#10;AAAAAAAAAABbQ29udGVudF9UeXBlc10ueG1sUEsBAi0AFAAGAAgAAAAhADj9If/WAAAAlAEAAAsA&#10;AAAAAAAAAAAAAAAALwEAAF9yZWxzLy5yZWxzUEsBAi0AFAAGAAgAAAAhANWb5v53AgAAvQQAAA4A&#10;AAAAAAAAAAAAAAAALgIAAGRycy9lMm9Eb2MueG1sUEsBAi0AFAAGAAgAAAAhAMJ2/nffAAAACgEA&#10;AA8AAAAAAAAAAAAAAAAA0QQAAGRycy9kb3ducmV2LnhtbFBLBQYAAAAABAAEAPMAAADdBQAAAAA=&#10;" filled="f" strokeweight=".5pt">
                <v:stroke dashstyle="dash"/>
                <v:textbox inset="5.85pt,.7pt,5.85pt,.7pt">
                  <w:txbxContent>
                    <w:p w:rsidR="00890972" w:rsidRPr="00E828A6" w:rsidRDefault="00890972" w:rsidP="00E828A6">
                      <w:pPr>
                        <w:widowControl/>
                        <w:ind w:leftChars="100" w:left="210"/>
                        <w:jc w:val="left"/>
                        <w:rPr>
                          <w:rFonts w:asciiTheme="majorEastAsia" w:eastAsiaTheme="majorEastAsia" w:hAnsiTheme="majorEastAsia"/>
                        </w:rPr>
                      </w:pPr>
                      <w:r w:rsidRPr="00E828A6">
                        <w:rPr>
                          <w:rFonts w:asciiTheme="majorEastAsia" w:eastAsiaTheme="majorEastAsia" w:hAnsiTheme="majorEastAsia" w:hint="eastAsia"/>
                        </w:rPr>
                        <w:t>（校長の承認のもと保護者から預けられる経費のため、学校としての計画性や説明責任が生じてきます。いつ、誰が見てもわかる会計処理に心がけましょう。）</w:t>
                      </w:r>
                    </w:p>
                  </w:txbxContent>
                </v:textbox>
                <w10:wrap type="square"/>
              </v:shape>
            </w:pict>
          </mc:Fallback>
        </mc:AlternateContent>
      </w:r>
      <w:r>
        <w:rPr>
          <w:rFonts w:hint="eastAsia"/>
        </w:rPr>
        <w:t>○　教育活動の結果として、</w:t>
      </w:r>
      <w:r>
        <w:rPr>
          <w:rFonts w:hint="eastAsia"/>
        </w:rPr>
        <w:t xml:space="preserve"> </w:t>
      </w:r>
      <w:r>
        <w:rPr>
          <w:rFonts w:hint="eastAsia"/>
        </w:rPr>
        <w:t>その教材・教具そのもの、</w:t>
      </w:r>
      <w:r>
        <w:rPr>
          <w:rFonts w:hint="eastAsia"/>
        </w:rPr>
        <w:t xml:space="preserve"> </w:t>
      </w:r>
      <w:r>
        <w:rPr>
          <w:rFonts w:hint="eastAsia"/>
        </w:rPr>
        <w:t>またはそれから生ずる直接的利益が児童・生徒個人に還元されるものにかかる経費（学習教材、</w:t>
      </w:r>
      <w:r>
        <w:rPr>
          <w:rFonts w:hint="eastAsia"/>
        </w:rPr>
        <w:t xml:space="preserve"> </w:t>
      </w:r>
      <w:r>
        <w:rPr>
          <w:rFonts w:hint="eastAsia"/>
        </w:rPr>
        <w:t>実験、</w:t>
      </w:r>
      <w:r>
        <w:rPr>
          <w:rFonts w:hint="eastAsia"/>
        </w:rPr>
        <w:t xml:space="preserve"> </w:t>
      </w:r>
      <w:r>
        <w:rPr>
          <w:rFonts w:hint="eastAsia"/>
        </w:rPr>
        <w:t>実習費、</w:t>
      </w:r>
      <w:r>
        <w:rPr>
          <w:rFonts w:hint="eastAsia"/>
        </w:rPr>
        <w:t xml:space="preserve"> </w:t>
      </w:r>
      <w:r>
        <w:rPr>
          <w:rFonts w:hint="eastAsia"/>
        </w:rPr>
        <w:t>校外施設学習の食費、</w:t>
      </w:r>
      <w:r>
        <w:rPr>
          <w:rFonts w:hint="eastAsia"/>
        </w:rPr>
        <w:t xml:space="preserve"> </w:t>
      </w:r>
      <w:r>
        <w:rPr>
          <w:rFonts w:hint="eastAsia"/>
        </w:rPr>
        <w:t>遠足</w:t>
      </w:r>
      <w:r>
        <w:rPr>
          <w:rFonts w:hint="eastAsia"/>
        </w:rPr>
        <w:t xml:space="preserve"> </w:t>
      </w:r>
      <w:r>
        <w:rPr>
          <w:rFonts w:hint="eastAsia"/>
        </w:rPr>
        <w:t>・</w:t>
      </w:r>
      <w:r>
        <w:rPr>
          <w:rFonts w:hint="eastAsia"/>
        </w:rPr>
        <w:t xml:space="preserve"> </w:t>
      </w:r>
      <w:r>
        <w:rPr>
          <w:rFonts w:hint="eastAsia"/>
        </w:rPr>
        <w:t>修学旅行費、クラブ・部活動費等）</w:t>
      </w:r>
    </w:p>
    <w:p w:rsidR="00E828A6" w:rsidRDefault="00E828A6" w:rsidP="00E828A6">
      <w:pPr>
        <w:widowControl/>
        <w:ind w:left="210" w:hangingChars="100" w:hanging="210"/>
        <w:jc w:val="left"/>
      </w:pPr>
    </w:p>
    <w:p w:rsidR="006018AF" w:rsidRPr="006018AF" w:rsidRDefault="006018AF" w:rsidP="00E828A6">
      <w:pPr>
        <w:widowControl/>
        <w:ind w:left="210" w:hangingChars="100" w:hanging="210"/>
        <w:jc w:val="left"/>
      </w:pPr>
    </w:p>
    <w:p w:rsidR="00E828A6" w:rsidRPr="00E828A6" w:rsidRDefault="00E828A6" w:rsidP="00E828A6">
      <w:pPr>
        <w:widowControl/>
        <w:ind w:leftChars="100" w:left="210"/>
        <w:jc w:val="left"/>
        <w:rPr>
          <w:rFonts w:asciiTheme="majorEastAsia" w:eastAsiaTheme="majorEastAsia" w:hAnsiTheme="majorEastAsia"/>
        </w:rPr>
      </w:pPr>
      <w:r w:rsidRPr="00E828A6">
        <w:rPr>
          <w:rFonts w:asciiTheme="majorEastAsia" w:eastAsiaTheme="majorEastAsia" w:hAnsiTheme="majorEastAsia" w:hint="eastAsia"/>
        </w:rPr>
        <w:t>（１）補助教材における会計事務の流れ（次ページへ）</w:t>
      </w:r>
    </w:p>
    <w:p w:rsidR="00E828A6" w:rsidRDefault="00E828A6" w:rsidP="00E828A6">
      <w:pPr>
        <w:widowControl/>
        <w:ind w:leftChars="100" w:left="210"/>
        <w:jc w:val="left"/>
        <w:rPr>
          <w:rFonts w:asciiTheme="minorEastAsia" w:eastAsiaTheme="minorEastAsia" w:hAnsiTheme="minorEastAsia"/>
        </w:rPr>
      </w:pPr>
    </w:p>
    <w:p w:rsidR="006018AF" w:rsidRPr="006018AF" w:rsidRDefault="006018AF" w:rsidP="00E828A6">
      <w:pPr>
        <w:widowControl/>
        <w:ind w:leftChars="100" w:left="210"/>
        <w:jc w:val="left"/>
        <w:rPr>
          <w:rFonts w:asciiTheme="minorEastAsia" w:eastAsiaTheme="minorEastAsia" w:hAnsiTheme="minorEastAsia"/>
        </w:rPr>
      </w:pPr>
    </w:p>
    <w:p w:rsidR="00E828A6" w:rsidRPr="006018AF" w:rsidRDefault="00E828A6" w:rsidP="00E828A6">
      <w:pPr>
        <w:widowControl/>
        <w:ind w:leftChars="100" w:left="210"/>
        <w:jc w:val="left"/>
        <w:rPr>
          <w:rFonts w:asciiTheme="majorEastAsia" w:eastAsiaTheme="majorEastAsia" w:hAnsiTheme="majorEastAsia"/>
        </w:rPr>
      </w:pPr>
      <w:r w:rsidRPr="006018AF">
        <w:rPr>
          <w:rFonts w:asciiTheme="majorEastAsia" w:eastAsiaTheme="majorEastAsia" w:hAnsiTheme="majorEastAsia" w:hint="eastAsia"/>
        </w:rPr>
        <w:t>（２）会計処理について</w:t>
      </w:r>
    </w:p>
    <w:p w:rsidR="00E828A6" w:rsidRDefault="00E828A6" w:rsidP="00E828A6">
      <w:pPr>
        <w:widowControl/>
        <w:ind w:left="420" w:hangingChars="200" w:hanging="420"/>
        <w:jc w:val="left"/>
      </w:pPr>
      <w:r>
        <w:rPr>
          <w:rFonts w:hint="eastAsia"/>
        </w:rPr>
        <w:t xml:space="preserve">　　　学校としての十分な計画（購入の必要性）を立て、年度始めに保護者に知らせるとともに、取り扱いに業者の選定にも留意が必要です。　</w:t>
      </w:r>
    </w:p>
    <w:p w:rsidR="00E828A6" w:rsidRDefault="00E828A6" w:rsidP="00E828A6">
      <w:pPr>
        <w:widowControl/>
        <w:ind w:leftChars="200" w:left="420" w:firstLineChars="100" w:firstLine="210"/>
        <w:jc w:val="left"/>
      </w:pPr>
      <w:r>
        <w:rPr>
          <w:rFonts w:hint="eastAsia"/>
        </w:rPr>
        <w:t>また、保護者からの預り金は必要最小限にとどめ、</w:t>
      </w:r>
      <w:r>
        <w:rPr>
          <w:rFonts w:hint="eastAsia"/>
        </w:rPr>
        <w:t xml:space="preserve"> </w:t>
      </w:r>
      <w:r>
        <w:rPr>
          <w:rFonts w:hint="eastAsia"/>
        </w:rPr>
        <w:t>その目的</w:t>
      </w:r>
      <w:r>
        <w:rPr>
          <w:rFonts w:hint="eastAsia"/>
        </w:rPr>
        <w:t xml:space="preserve"> </w:t>
      </w:r>
      <w:r>
        <w:rPr>
          <w:rFonts w:hint="eastAsia"/>
        </w:rPr>
        <w:t>・</w:t>
      </w:r>
      <w:r>
        <w:rPr>
          <w:rFonts w:hint="eastAsia"/>
        </w:rPr>
        <w:t xml:space="preserve"> </w:t>
      </w:r>
      <w:r>
        <w:rPr>
          <w:rFonts w:hint="eastAsia"/>
        </w:rPr>
        <w:t>使途を明確にした上で１円の</w:t>
      </w:r>
    </w:p>
    <w:p w:rsidR="00E828A6" w:rsidRDefault="00E828A6" w:rsidP="00E828A6">
      <w:pPr>
        <w:widowControl/>
        <w:ind w:left="420" w:hangingChars="200" w:hanging="420"/>
        <w:jc w:val="left"/>
      </w:pPr>
      <w:r>
        <w:rPr>
          <w:rFonts w:hint="eastAsia"/>
        </w:rPr>
        <w:t xml:space="preserve">　　違いもないように精算すること。</w:t>
      </w:r>
    </w:p>
    <w:p w:rsidR="006018AF" w:rsidRDefault="006018AF" w:rsidP="00E828A6">
      <w:pPr>
        <w:widowControl/>
        <w:ind w:left="420" w:hangingChars="200" w:hanging="420"/>
        <w:jc w:val="left"/>
      </w:pPr>
    </w:p>
    <w:p w:rsidR="006018AF" w:rsidRDefault="006018AF" w:rsidP="006018AF">
      <w:pPr>
        <w:widowControl/>
        <w:ind w:left="420" w:hangingChars="200" w:hanging="420"/>
        <w:jc w:val="left"/>
      </w:pPr>
      <w:r>
        <w:rPr>
          <w:rFonts w:hint="eastAsia"/>
        </w:rPr>
        <w:t xml:space="preserve">　　　ア　会計は単年度処理とすること（集金額と支払い額が一致すること）</w:t>
      </w:r>
    </w:p>
    <w:p w:rsidR="006018AF" w:rsidRDefault="006018AF" w:rsidP="006018AF">
      <w:pPr>
        <w:widowControl/>
        <w:ind w:leftChars="200" w:left="420" w:firstLineChars="100" w:firstLine="210"/>
        <w:jc w:val="left"/>
      </w:pPr>
      <w:r>
        <w:rPr>
          <w:rFonts w:hint="eastAsia"/>
        </w:rPr>
        <w:t>イ　だれから、</w:t>
      </w:r>
      <w:r>
        <w:rPr>
          <w:rFonts w:hint="eastAsia"/>
        </w:rPr>
        <w:t xml:space="preserve"> </w:t>
      </w:r>
      <w:r>
        <w:rPr>
          <w:rFonts w:hint="eastAsia"/>
        </w:rPr>
        <w:t>いつ、</w:t>
      </w:r>
      <w:r>
        <w:rPr>
          <w:rFonts w:hint="eastAsia"/>
        </w:rPr>
        <w:t xml:space="preserve"> </w:t>
      </w:r>
      <w:r>
        <w:rPr>
          <w:rFonts w:hint="eastAsia"/>
        </w:rPr>
        <w:t>いくら預かったのか（集金簿</w:t>
      </w:r>
      <w:r>
        <w:rPr>
          <w:rFonts w:hint="eastAsia"/>
        </w:rPr>
        <w:t xml:space="preserve"> </w:t>
      </w:r>
      <w:r>
        <w:rPr>
          <w:rFonts w:hint="eastAsia"/>
        </w:rPr>
        <w:t>・</w:t>
      </w:r>
      <w:r>
        <w:rPr>
          <w:rFonts w:hint="eastAsia"/>
        </w:rPr>
        <w:t xml:space="preserve"> </w:t>
      </w:r>
      <w:r>
        <w:rPr>
          <w:rFonts w:hint="eastAsia"/>
        </w:rPr>
        <w:t>出納簿）</w:t>
      </w:r>
    </w:p>
    <w:p w:rsidR="006018AF" w:rsidRDefault="006018AF" w:rsidP="006018AF">
      <w:pPr>
        <w:widowControl/>
        <w:ind w:leftChars="200" w:left="420" w:firstLineChars="100" w:firstLine="210"/>
        <w:jc w:val="left"/>
      </w:pPr>
      <w:r>
        <w:rPr>
          <w:rFonts w:hint="eastAsia"/>
        </w:rPr>
        <w:t>ウ　どこへ、</w:t>
      </w:r>
      <w:r>
        <w:rPr>
          <w:rFonts w:hint="eastAsia"/>
        </w:rPr>
        <w:t xml:space="preserve"> </w:t>
      </w:r>
      <w:r>
        <w:rPr>
          <w:rFonts w:hint="eastAsia"/>
        </w:rPr>
        <w:t>いつ、</w:t>
      </w:r>
      <w:r>
        <w:rPr>
          <w:rFonts w:hint="eastAsia"/>
        </w:rPr>
        <w:t xml:space="preserve"> </w:t>
      </w:r>
      <w:r>
        <w:rPr>
          <w:rFonts w:hint="eastAsia"/>
        </w:rPr>
        <w:t>いくら支払ったのか（納品書</w:t>
      </w:r>
      <w:r>
        <w:rPr>
          <w:rFonts w:hint="eastAsia"/>
        </w:rPr>
        <w:t xml:space="preserve"> </w:t>
      </w:r>
      <w:r>
        <w:rPr>
          <w:rFonts w:hint="eastAsia"/>
        </w:rPr>
        <w:t>・</w:t>
      </w:r>
      <w:r>
        <w:rPr>
          <w:rFonts w:hint="eastAsia"/>
        </w:rPr>
        <w:t xml:space="preserve"> </w:t>
      </w:r>
      <w:r>
        <w:rPr>
          <w:rFonts w:hint="eastAsia"/>
        </w:rPr>
        <w:t>領収書</w:t>
      </w:r>
      <w:r>
        <w:rPr>
          <w:rFonts w:hint="eastAsia"/>
        </w:rPr>
        <w:t xml:space="preserve"> </w:t>
      </w:r>
      <w:r>
        <w:rPr>
          <w:rFonts w:hint="eastAsia"/>
        </w:rPr>
        <w:t>・</w:t>
      </w:r>
      <w:r>
        <w:rPr>
          <w:rFonts w:hint="eastAsia"/>
        </w:rPr>
        <w:t xml:space="preserve"> </w:t>
      </w:r>
      <w:r>
        <w:rPr>
          <w:rFonts w:hint="eastAsia"/>
        </w:rPr>
        <w:t>出納簿）</w:t>
      </w:r>
    </w:p>
    <w:p w:rsidR="006018AF" w:rsidRDefault="006018AF" w:rsidP="006018AF">
      <w:pPr>
        <w:widowControl/>
        <w:ind w:leftChars="300" w:left="1050" w:hangingChars="200" w:hanging="420"/>
        <w:jc w:val="left"/>
      </w:pPr>
      <w:r>
        <w:rPr>
          <w:rFonts w:hint="eastAsia"/>
          <w:noProof/>
        </w:rPr>
        <mc:AlternateContent>
          <mc:Choice Requires="wps">
            <w:drawing>
              <wp:anchor distT="0" distB="0" distL="114300" distR="114300" simplePos="0" relativeHeight="251739136" behindDoc="0" locked="0" layoutInCell="1" allowOverlap="1" wp14:anchorId="16F17EAA" wp14:editId="4994F482">
                <wp:simplePos x="0" y="0"/>
                <wp:positionH relativeFrom="column">
                  <wp:posOffset>4699636</wp:posOffset>
                </wp:positionH>
                <wp:positionV relativeFrom="paragraph">
                  <wp:posOffset>411480</wp:posOffset>
                </wp:positionV>
                <wp:extent cx="1314450" cy="1781175"/>
                <wp:effectExtent l="38100" t="38100" r="114300" b="123825"/>
                <wp:wrapNone/>
                <wp:docPr id="4117" name="角丸四角形 4117"/>
                <wp:cNvGraphicFramePr/>
                <a:graphic xmlns:a="http://schemas.openxmlformats.org/drawingml/2006/main">
                  <a:graphicData uri="http://schemas.microsoft.com/office/word/2010/wordprocessingShape">
                    <wps:wsp>
                      <wps:cNvSpPr/>
                      <wps:spPr>
                        <a:xfrm>
                          <a:off x="0" y="0"/>
                          <a:ext cx="1314450" cy="1781175"/>
                        </a:xfrm>
                        <a:prstGeom prst="roundRect">
                          <a:avLst/>
                        </a:prstGeom>
                        <a:ln w="9525"/>
                        <a:effectLst>
                          <a:outerShdw blurRad="50800" dist="38100" dir="2700000" algn="tl"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890972" w:rsidRPr="006018AF" w:rsidRDefault="00890972" w:rsidP="006018AF">
                            <w:pPr>
                              <w:spacing w:line="240" w:lineRule="exact"/>
                              <w:ind w:left="160" w:hangingChars="100" w:hanging="160"/>
                              <w:jc w:val="left"/>
                              <w:rPr>
                                <w:rFonts w:asciiTheme="majorEastAsia" w:eastAsiaTheme="majorEastAsia" w:hAnsiTheme="majorEastAsia"/>
                                <w:sz w:val="16"/>
                                <w:szCs w:val="16"/>
                              </w:rPr>
                            </w:pPr>
                            <w:r w:rsidRPr="006018AF">
                              <w:rPr>
                                <w:rFonts w:asciiTheme="majorEastAsia" w:eastAsiaTheme="majorEastAsia" w:hAnsiTheme="majorEastAsia" w:hint="eastAsia"/>
                                <w:sz w:val="16"/>
                                <w:szCs w:val="16"/>
                              </w:rPr>
                              <w:t>【注意】</w:t>
                            </w:r>
                          </w:p>
                          <w:p w:rsidR="00890972" w:rsidRDefault="00890972" w:rsidP="006018AF">
                            <w:pPr>
                              <w:spacing w:line="240" w:lineRule="exact"/>
                              <w:ind w:left="160" w:hangingChars="100" w:hanging="160"/>
                              <w:jc w:val="left"/>
                              <w:rPr>
                                <w:sz w:val="16"/>
                                <w:szCs w:val="16"/>
                              </w:rPr>
                            </w:pPr>
                            <w:r>
                              <w:rPr>
                                <w:rFonts w:hint="eastAsia"/>
                                <w:sz w:val="16"/>
                                <w:szCs w:val="16"/>
                              </w:rPr>
                              <w:t>○</w:t>
                            </w:r>
                            <w:r w:rsidRPr="006018AF">
                              <w:rPr>
                                <w:rFonts w:hint="eastAsia"/>
                                <w:sz w:val="16"/>
                                <w:szCs w:val="16"/>
                              </w:rPr>
                              <w:t>現金は学校に残さないように気をつけましょう！！</w:t>
                            </w:r>
                          </w:p>
                          <w:p w:rsidR="00890972" w:rsidRPr="006018AF" w:rsidRDefault="00890972" w:rsidP="006018AF">
                            <w:pPr>
                              <w:spacing w:line="240" w:lineRule="exact"/>
                              <w:ind w:left="160" w:hangingChars="100" w:hanging="160"/>
                              <w:jc w:val="left"/>
                              <w:rPr>
                                <w:sz w:val="16"/>
                                <w:szCs w:val="16"/>
                              </w:rPr>
                            </w:pPr>
                          </w:p>
                          <w:p w:rsidR="00890972" w:rsidRPr="006018AF" w:rsidRDefault="00890972" w:rsidP="006018AF">
                            <w:pPr>
                              <w:spacing w:line="240" w:lineRule="exact"/>
                              <w:ind w:left="160" w:hangingChars="100" w:hanging="160"/>
                              <w:jc w:val="left"/>
                              <w:rPr>
                                <w:sz w:val="16"/>
                                <w:szCs w:val="16"/>
                              </w:rPr>
                            </w:pPr>
                            <w:r>
                              <w:rPr>
                                <w:rFonts w:hint="eastAsia"/>
                                <w:sz w:val="16"/>
                                <w:szCs w:val="16"/>
                              </w:rPr>
                              <w:t>○</w:t>
                            </w:r>
                            <w:r w:rsidRPr="006018AF">
                              <w:rPr>
                                <w:rFonts w:hint="eastAsia"/>
                                <w:sz w:val="16"/>
                                <w:szCs w:val="16"/>
                              </w:rPr>
                              <w:t>保護者から預けら</w:t>
                            </w:r>
                            <w:r>
                              <w:rPr>
                                <w:rFonts w:hint="eastAsia"/>
                                <w:sz w:val="16"/>
                                <w:szCs w:val="16"/>
                              </w:rPr>
                              <w:t>れるのであれば、本来は保護者の監査が必要となります。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F17EAA" id="角丸四角形 4117" o:spid="_x0000_s1028" style="position:absolute;left:0;text-align:left;margin-left:370.05pt;margin-top:32.4pt;width:103.5pt;height:140.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3ub5QIAAPMFAAAOAAAAZHJzL2Uyb0RvYy54bWysVM1OGzEQvlfqO1i+l82GpISIDYpAVJUQ&#10;IELF2fHa2RVe27Un2aSP0Su3XvoKXPo2RepjdOzdbCJKL1Vz2Mx4/r/5OTldV4qshPOl0RlND3qU&#10;CM1NXupFRj/dXbwbUeKB6Zwpo0VGN8LT08nbNye1HYu+KYzKhSPoRPtxbTNaANhxknheiIr5A2OF&#10;RqE0rmKArFskuWM1eq9U0u/13ie1cbl1hgvv8fW8EdJJ9C+l4HAtpRdAVEYxN4hfF7/z8E0mJ2y8&#10;cMwWJW/TYP+QRcVKjUE7V+cMGFm68g9XVcmd8UbCATdVYqQsuYg1YDVp70U1s4JZEWtBcLztYPL/&#10;zy2/Wt04UuYZHaTpESWaVdilX9+//nx6en58ROL5xzcSZQhVbf0YLWb2xrWcRzLUvZauCv9YEVlH&#10;eDcdvGINhONjepgOBkPsAkdZejTCgMPQgGRnbp2HD8JUJBAZdWap81tsYsSWrS49NPpbvRBSaVJn&#10;9HjYj87YWMS2o2rMZwnCzYq8JnO1dLcMCx32Rj1MIi9DhMNR2jA4E/2jXvhRwtQChxkUJc7AfQlF&#10;bESoJ7gMsc+UIyuGMzVXjD802SlbsOZxEN3sMkXtWKXZJhO5vTyTAGwDZaRgo0RT2q2Q2B0Erx+D&#10;xL0QXfT8IW0BVBo1g4ksleqM0teMFGyNWt1g1iTTGTaV/jVapx0jGg2dYVVq416LuktVNvqIwV6t&#10;gYT1fB1HsR+KCi9zk29wPLELcaS85Rclon/JPNwwh4uKzcLjA9f4kcrgGJiWoqQw7str70Ef9wel&#10;lNS4+Bn1n5fMCUrUR42bdYxDim4hMoPhUR8Zty+Z70v0sjozOAcpnjnLIxn0QW1J6Ux1jzdqGqKi&#10;iGmOsTPKwW2ZM2gOEl45LqbTqIbXwTK41DPLg/OAc5i7u/U9c7bdDsDFujLbI8HGL/aj0Q2W2kyX&#10;YGQZl2eHa9sBvCxxHtsrGE7XPh+1drd68hsAAP//AwBQSwMEFAAGAAgAAAAhAA2QcxPfAAAACgEA&#10;AA8AAABkcnMvZG93bnJldi54bWxMj91OwzAMRu+ReIfISNwxd6ysozSdEH/SNIS0jQfIGpNUNEnV&#10;ZFt5e7wruLR99Pl81XJ0nTjSENvgJUwnGQjyTdCtNxI+d683CxAxKa9VFzxJ+KEIy/ryolKlDie/&#10;oeM2GcEhPpZKgk2pLxFjY8mpOAk9eb59hcGpxONgUA/qxOGuw9ssm6NTrecPVvX0ZKn53h6cBHqJ&#10;qli/0bjC5w/7vlvjyhiU8vpqfHwAkWhMfzCc9Vkdanbah4PXUXQSijybMiphnnMFBu7zghd7CbP8&#10;bgZYV/i/Qv0LAAD//wMAUEsBAi0AFAAGAAgAAAAhALaDOJL+AAAA4QEAABMAAAAAAAAAAAAAAAAA&#10;AAAAAFtDb250ZW50X1R5cGVzXS54bWxQSwECLQAUAAYACAAAACEAOP0h/9YAAACUAQAACwAAAAAA&#10;AAAAAAAAAAAvAQAAX3JlbHMvLnJlbHNQSwECLQAUAAYACAAAACEAjod7m+UCAADzBQAADgAAAAAA&#10;AAAAAAAAAAAuAgAAZHJzL2Uyb0RvYy54bWxQSwECLQAUAAYACAAAACEADZBzE98AAAAKAQAADwAA&#10;AAAAAAAAAAAAAAA/BQAAZHJzL2Rvd25yZXYueG1sUEsFBgAAAAAEAAQA8wAAAEsGAAAAAA==&#10;" fillcolor="white [3201]" strokecolor="black [3200]">
                <v:shadow on="t" color="black" opacity="26214f" origin="-.5,-.5" offset=".74836mm,.74836mm"/>
                <v:textbox>
                  <w:txbxContent>
                    <w:p w:rsidR="00890972" w:rsidRPr="006018AF" w:rsidRDefault="00890972" w:rsidP="006018AF">
                      <w:pPr>
                        <w:spacing w:line="240" w:lineRule="exact"/>
                        <w:ind w:left="160" w:hangingChars="100" w:hanging="160"/>
                        <w:jc w:val="left"/>
                        <w:rPr>
                          <w:rFonts w:asciiTheme="majorEastAsia" w:eastAsiaTheme="majorEastAsia" w:hAnsiTheme="majorEastAsia"/>
                          <w:sz w:val="16"/>
                          <w:szCs w:val="16"/>
                        </w:rPr>
                      </w:pPr>
                      <w:r w:rsidRPr="006018AF">
                        <w:rPr>
                          <w:rFonts w:asciiTheme="majorEastAsia" w:eastAsiaTheme="majorEastAsia" w:hAnsiTheme="majorEastAsia" w:hint="eastAsia"/>
                          <w:sz w:val="16"/>
                          <w:szCs w:val="16"/>
                        </w:rPr>
                        <w:t>【注意】</w:t>
                      </w:r>
                    </w:p>
                    <w:p w:rsidR="00890972" w:rsidRDefault="00890972" w:rsidP="006018AF">
                      <w:pPr>
                        <w:spacing w:line="240" w:lineRule="exact"/>
                        <w:ind w:left="160" w:hangingChars="100" w:hanging="160"/>
                        <w:jc w:val="left"/>
                        <w:rPr>
                          <w:sz w:val="16"/>
                          <w:szCs w:val="16"/>
                        </w:rPr>
                      </w:pPr>
                      <w:r>
                        <w:rPr>
                          <w:rFonts w:hint="eastAsia"/>
                          <w:sz w:val="16"/>
                          <w:szCs w:val="16"/>
                        </w:rPr>
                        <w:t>○</w:t>
                      </w:r>
                      <w:r w:rsidRPr="006018AF">
                        <w:rPr>
                          <w:rFonts w:hint="eastAsia"/>
                          <w:sz w:val="16"/>
                          <w:szCs w:val="16"/>
                        </w:rPr>
                        <w:t>現金は学校に残さないように気をつけましょう！！</w:t>
                      </w:r>
                    </w:p>
                    <w:p w:rsidR="00890972" w:rsidRPr="006018AF" w:rsidRDefault="00890972" w:rsidP="006018AF">
                      <w:pPr>
                        <w:spacing w:line="240" w:lineRule="exact"/>
                        <w:ind w:left="160" w:hangingChars="100" w:hanging="160"/>
                        <w:jc w:val="left"/>
                        <w:rPr>
                          <w:sz w:val="16"/>
                          <w:szCs w:val="16"/>
                        </w:rPr>
                      </w:pPr>
                    </w:p>
                    <w:p w:rsidR="00890972" w:rsidRPr="006018AF" w:rsidRDefault="00890972" w:rsidP="006018AF">
                      <w:pPr>
                        <w:spacing w:line="240" w:lineRule="exact"/>
                        <w:ind w:left="160" w:hangingChars="100" w:hanging="160"/>
                        <w:jc w:val="left"/>
                        <w:rPr>
                          <w:sz w:val="16"/>
                          <w:szCs w:val="16"/>
                        </w:rPr>
                      </w:pPr>
                      <w:r>
                        <w:rPr>
                          <w:rFonts w:hint="eastAsia"/>
                          <w:sz w:val="16"/>
                          <w:szCs w:val="16"/>
                        </w:rPr>
                        <w:t>○</w:t>
                      </w:r>
                      <w:r w:rsidRPr="006018AF">
                        <w:rPr>
                          <w:rFonts w:hint="eastAsia"/>
                          <w:sz w:val="16"/>
                          <w:szCs w:val="16"/>
                        </w:rPr>
                        <w:t>保護者から預けら</w:t>
                      </w:r>
                      <w:r>
                        <w:rPr>
                          <w:rFonts w:hint="eastAsia"/>
                          <w:sz w:val="16"/>
                          <w:szCs w:val="16"/>
                        </w:rPr>
                        <w:t>れるのであれば、本来は保護者の監査が必要となります。</w:t>
                      </w:r>
                    </w:p>
                  </w:txbxContent>
                </v:textbox>
              </v:roundrect>
            </w:pict>
          </mc:Fallback>
        </mc:AlternateContent>
      </w:r>
      <w:r>
        <w:rPr>
          <w:rFonts w:hint="eastAsia"/>
        </w:rPr>
        <w:t>エ　全体数で処理できない事態（集金額が生徒によって異なる時注意）が起きたときには特に気を付けて集金簿で明確に処理しておくこと</w:t>
      </w:r>
    </w:p>
    <w:p w:rsidR="006018AF" w:rsidRDefault="006018AF" w:rsidP="006018AF">
      <w:pPr>
        <w:widowControl/>
        <w:ind w:leftChars="300" w:left="1050" w:hangingChars="200" w:hanging="420"/>
        <w:jc w:val="left"/>
      </w:pPr>
      <w:r>
        <w:rPr>
          <w:rFonts w:hint="eastAsia"/>
        </w:rPr>
        <w:t xml:space="preserve">　　　○　不登校児童・生徒がいる場合</w:t>
      </w:r>
    </w:p>
    <w:p w:rsidR="006018AF" w:rsidRDefault="006018AF" w:rsidP="006018AF">
      <w:pPr>
        <w:widowControl/>
        <w:ind w:leftChars="300" w:left="1050" w:hangingChars="200" w:hanging="420"/>
        <w:jc w:val="left"/>
      </w:pPr>
      <w:r>
        <w:rPr>
          <w:rFonts w:hint="eastAsia"/>
        </w:rPr>
        <w:t xml:space="preserve">　　　○　就学援助を受けている児童・生徒がいる場合</w:t>
      </w:r>
    </w:p>
    <w:p w:rsidR="006018AF" w:rsidRDefault="006018AF" w:rsidP="006018AF">
      <w:pPr>
        <w:widowControl/>
        <w:ind w:leftChars="300" w:left="1050" w:hangingChars="200" w:hanging="420"/>
        <w:jc w:val="left"/>
      </w:pPr>
      <w:r>
        <w:rPr>
          <w:rFonts w:hint="eastAsia"/>
        </w:rPr>
        <w:t xml:space="preserve">　　　○　遠足等諸行事を欠席し</w:t>
      </w:r>
      <w:r w:rsidR="004C114B">
        <w:rPr>
          <w:rFonts w:hint="eastAsia"/>
        </w:rPr>
        <w:t>た</w:t>
      </w:r>
      <w:r>
        <w:rPr>
          <w:rFonts w:hint="eastAsia"/>
        </w:rPr>
        <w:t>児童・生徒がいる場合</w:t>
      </w:r>
    </w:p>
    <w:p w:rsidR="006018AF" w:rsidRDefault="006018AF" w:rsidP="006018AF">
      <w:pPr>
        <w:widowControl/>
        <w:ind w:leftChars="300" w:left="1050" w:hangingChars="200" w:hanging="420"/>
        <w:jc w:val="left"/>
      </w:pPr>
      <w:r>
        <w:rPr>
          <w:rFonts w:hint="eastAsia"/>
        </w:rPr>
        <w:t xml:space="preserve">　　　○　購入しない物品がある児童・生徒がいる場合</w:t>
      </w:r>
    </w:p>
    <w:p w:rsidR="006018AF" w:rsidRDefault="006018AF" w:rsidP="006018AF">
      <w:pPr>
        <w:widowControl/>
        <w:ind w:leftChars="300" w:left="1050" w:hangingChars="200" w:hanging="420"/>
        <w:jc w:val="left"/>
      </w:pPr>
      <w:r>
        <w:rPr>
          <w:rFonts w:hint="eastAsia"/>
        </w:rPr>
        <w:t xml:space="preserve">　　　○　県展出品をしない児童・生徒がいる場合</w:t>
      </w:r>
    </w:p>
    <w:p w:rsidR="006018AF" w:rsidRDefault="006018AF" w:rsidP="006018AF">
      <w:pPr>
        <w:widowControl/>
        <w:jc w:val="left"/>
      </w:pPr>
      <w:r>
        <w:rPr>
          <w:rFonts w:hint="eastAsia"/>
        </w:rPr>
        <w:t xml:space="preserve">　　　オ　出納簿により収支・残高を常に明らかにしておくこと</w:t>
      </w:r>
    </w:p>
    <w:p w:rsidR="006018AF" w:rsidRDefault="006018AF" w:rsidP="006018AF">
      <w:pPr>
        <w:widowControl/>
        <w:ind w:firstLineChars="300" w:firstLine="630"/>
        <w:jc w:val="left"/>
      </w:pPr>
      <w:r>
        <w:rPr>
          <w:rFonts w:hint="eastAsia"/>
        </w:rPr>
        <w:t>カ　年度末には関係書類を校長に提出し、確認（監査）をもらうこと</w:t>
      </w:r>
    </w:p>
    <w:p w:rsidR="006018AF" w:rsidRPr="006018AF" w:rsidRDefault="006018AF" w:rsidP="006018AF">
      <w:pPr>
        <w:widowControl/>
        <w:jc w:val="left"/>
      </w:pPr>
      <w:r>
        <w:rPr>
          <w:rFonts w:hint="eastAsia"/>
        </w:rPr>
        <w:t xml:space="preserve">　　　キ　保護者に文書で会計報告をすること</w:t>
      </w:r>
    </w:p>
    <w:p w:rsidR="006018AF" w:rsidRDefault="006018AF" w:rsidP="006018AF">
      <w:pPr>
        <w:widowControl/>
        <w:jc w:val="left"/>
      </w:pPr>
      <w:r>
        <w:rPr>
          <w:rFonts w:hint="eastAsia"/>
        </w:rPr>
        <w:t xml:space="preserve">　　　ク　文書管理規程に基づいて関係書類一式を保管すること</w:t>
      </w:r>
    </w:p>
    <w:p w:rsidR="006018AF" w:rsidRDefault="006018AF" w:rsidP="00B76FF6">
      <w:pPr>
        <w:widowControl/>
        <w:ind w:leftChars="500" w:left="1260" w:hangingChars="100" w:hanging="210"/>
        <w:jc w:val="left"/>
      </w:pPr>
      <w:r>
        <w:rPr>
          <w:rFonts w:hint="eastAsia"/>
        </w:rPr>
        <w:t>※通帳を作成する場合は、専用と</w:t>
      </w:r>
      <w:r w:rsidR="00B76FF6">
        <w:rPr>
          <w:rFonts w:hint="eastAsia"/>
        </w:rPr>
        <w:t>し、利息のつかない決済用通帳とすることが望ましい。</w:t>
      </w:r>
      <w:r>
        <w:rPr>
          <w:rFonts w:hint="eastAsia"/>
        </w:rPr>
        <w:t>（金融機関との関係も考えて）</w:t>
      </w:r>
    </w:p>
    <w:p w:rsidR="006018AF" w:rsidRDefault="006018AF">
      <w:pPr>
        <w:widowControl/>
        <w:jc w:val="left"/>
      </w:pPr>
      <w:r>
        <w:br w:type="page"/>
      </w:r>
    </w:p>
    <w:p w:rsidR="006018AF" w:rsidRDefault="006018AF" w:rsidP="006018AF">
      <w:pPr>
        <w:widowControl/>
        <w:ind w:firstLineChars="100" w:firstLine="210"/>
        <w:jc w:val="left"/>
        <w:rPr>
          <w:rFonts w:asciiTheme="majorEastAsia" w:eastAsiaTheme="majorEastAsia" w:hAnsiTheme="majorEastAsia"/>
        </w:rPr>
      </w:pPr>
      <w:r w:rsidRPr="006018AF">
        <w:rPr>
          <w:rFonts w:asciiTheme="majorEastAsia" w:eastAsiaTheme="majorEastAsia" w:hAnsiTheme="majorEastAsia" w:hint="eastAsia"/>
        </w:rPr>
        <w:lastRenderedPageBreak/>
        <w:t xml:space="preserve">（３）補助教材における会計事務の流れ　</w:t>
      </w:r>
    </w:p>
    <w:p w:rsidR="00672C1C" w:rsidRDefault="00672C1C" w:rsidP="00672C1C">
      <w:pPr>
        <w:widowControl/>
        <w:ind w:firstLineChars="100" w:firstLine="210"/>
        <w:jc w:val="left"/>
        <w:rPr>
          <w:rFonts w:asciiTheme="minorEastAsia" w:eastAsiaTheme="minorEastAsia" w:hAnsiTheme="minorEastAsia"/>
        </w:rPr>
      </w:pPr>
      <w:r w:rsidRPr="00672C1C">
        <w:rPr>
          <w:rFonts w:asciiTheme="minorEastAsia" w:eastAsiaTheme="minorEastAsia" w:hAnsiTheme="minorEastAsia" w:hint="eastAsia"/>
        </w:rPr>
        <w:t xml:space="preserve">　預り金で大切なこと・・・保護者に年度当初にお知らせすること（使用計画や集金計画）</w:t>
      </w:r>
    </w:p>
    <w:p w:rsidR="00672C1C" w:rsidRPr="00672C1C" w:rsidRDefault="00672C1C" w:rsidP="00672C1C">
      <w:pPr>
        <w:widowControl/>
        <w:ind w:firstLineChars="100" w:firstLine="210"/>
        <w:jc w:val="left"/>
        <w:rPr>
          <w:rFonts w:asciiTheme="minorEastAsia" w:eastAsiaTheme="minorEastAsia" w:hAnsiTheme="minorEastAsia"/>
        </w:rPr>
      </w:pPr>
    </w:p>
    <w:tbl>
      <w:tblPr>
        <w:tblStyle w:val="ab"/>
        <w:tblW w:w="0" w:type="auto"/>
        <w:tblInd w:w="392" w:type="dxa"/>
        <w:tblLook w:val="04A0" w:firstRow="1" w:lastRow="0" w:firstColumn="1" w:lastColumn="0" w:noHBand="0" w:noVBand="1"/>
      </w:tblPr>
      <w:tblGrid>
        <w:gridCol w:w="567"/>
        <w:gridCol w:w="1851"/>
        <w:gridCol w:w="4102"/>
        <w:gridCol w:w="709"/>
        <w:gridCol w:w="851"/>
        <w:gridCol w:w="708"/>
        <w:gridCol w:w="656"/>
      </w:tblGrid>
      <w:tr w:rsidR="00672C1C" w:rsidTr="00672C1C">
        <w:tc>
          <w:tcPr>
            <w:tcW w:w="567" w:type="dxa"/>
            <w:shd w:val="clear" w:color="auto" w:fill="BFBFBF" w:themeFill="background1" w:themeFillShade="BF"/>
          </w:tcPr>
          <w:p w:rsidR="006018AF" w:rsidRPr="004F78EC" w:rsidRDefault="006018AF" w:rsidP="006018AF">
            <w:pPr>
              <w:widowControl/>
              <w:jc w:val="left"/>
              <w:rPr>
                <w:rFonts w:asciiTheme="majorEastAsia" w:eastAsiaTheme="majorEastAsia" w:hAnsiTheme="majorEastAsia"/>
              </w:rPr>
            </w:pPr>
          </w:p>
        </w:tc>
        <w:tc>
          <w:tcPr>
            <w:tcW w:w="1851" w:type="dxa"/>
            <w:shd w:val="clear" w:color="auto" w:fill="BFBFBF" w:themeFill="background1" w:themeFillShade="BF"/>
            <w:vAlign w:val="center"/>
          </w:tcPr>
          <w:p w:rsidR="006018AF" w:rsidRPr="004F78EC" w:rsidRDefault="006018AF" w:rsidP="00B672FC">
            <w:pPr>
              <w:widowControl/>
              <w:jc w:val="center"/>
              <w:rPr>
                <w:rFonts w:asciiTheme="majorEastAsia" w:eastAsiaTheme="majorEastAsia" w:hAnsiTheme="majorEastAsia"/>
              </w:rPr>
            </w:pPr>
            <w:r w:rsidRPr="004F78EC">
              <w:rPr>
                <w:rFonts w:asciiTheme="majorEastAsia" w:eastAsiaTheme="majorEastAsia" w:hAnsiTheme="majorEastAsia" w:hint="eastAsia"/>
              </w:rPr>
              <w:t>項目</w:t>
            </w:r>
          </w:p>
        </w:tc>
        <w:tc>
          <w:tcPr>
            <w:tcW w:w="4102" w:type="dxa"/>
            <w:shd w:val="clear" w:color="auto" w:fill="BFBFBF" w:themeFill="background1" w:themeFillShade="BF"/>
            <w:vAlign w:val="center"/>
          </w:tcPr>
          <w:p w:rsidR="006018AF" w:rsidRPr="004F78EC" w:rsidRDefault="006018AF" w:rsidP="00B672FC">
            <w:pPr>
              <w:widowControl/>
              <w:jc w:val="center"/>
              <w:rPr>
                <w:rFonts w:asciiTheme="majorEastAsia" w:eastAsiaTheme="majorEastAsia" w:hAnsiTheme="majorEastAsia"/>
              </w:rPr>
            </w:pPr>
            <w:r w:rsidRPr="004F78EC">
              <w:rPr>
                <w:rFonts w:asciiTheme="majorEastAsia" w:eastAsiaTheme="majorEastAsia" w:hAnsiTheme="majorEastAsia" w:hint="eastAsia"/>
              </w:rPr>
              <w:t>具体的内容・留意点など</w:t>
            </w:r>
          </w:p>
        </w:tc>
        <w:tc>
          <w:tcPr>
            <w:tcW w:w="709" w:type="dxa"/>
            <w:shd w:val="clear" w:color="auto" w:fill="BFBFBF" w:themeFill="background1" w:themeFillShade="BF"/>
            <w:vAlign w:val="center"/>
          </w:tcPr>
          <w:p w:rsidR="006018AF" w:rsidRPr="004F78EC" w:rsidRDefault="006018AF" w:rsidP="00B672FC">
            <w:pPr>
              <w:widowControl/>
              <w:jc w:val="center"/>
              <w:rPr>
                <w:rFonts w:asciiTheme="majorEastAsia" w:eastAsiaTheme="majorEastAsia" w:hAnsiTheme="majorEastAsia"/>
              </w:rPr>
            </w:pPr>
            <w:r w:rsidRPr="004F78EC">
              <w:rPr>
                <w:rFonts w:asciiTheme="majorEastAsia" w:eastAsiaTheme="majorEastAsia" w:hAnsiTheme="majorEastAsia" w:hint="eastAsia"/>
              </w:rPr>
              <w:t>校長</w:t>
            </w:r>
          </w:p>
        </w:tc>
        <w:tc>
          <w:tcPr>
            <w:tcW w:w="851" w:type="dxa"/>
            <w:shd w:val="clear" w:color="auto" w:fill="BFBFBF" w:themeFill="background1" w:themeFillShade="BF"/>
            <w:vAlign w:val="center"/>
          </w:tcPr>
          <w:p w:rsidR="006018AF" w:rsidRPr="004F78EC" w:rsidRDefault="006018AF" w:rsidP="00B672FC">
            <w:pPr>
              <w:widowControl/>
              <w:jc w:val="center"/>
              <w:rPr>
                <w:rFonts w:asciiTheme="majorEastAsia" w:eastAsiaTheme="majorEastAsia" w:hAnsiTheme="majorEastAsia"/>
                <w:w w:val="50"/>
              </w:rPr>
            </w:pPr>
            <w:r w:rsidRPr="004F78EC">
              <w:rPr>
                <w:rFonts w:asciiTheme="majorEastAsia" w:eastAsiaTheme="majorEastAsia" w:hAnsiTheme="majorEastAsia" w:hint="eastAsia"/>
                <w:w w:val="50"/>
              </w:rPr>
              <w:t>教科・学年</w:t>
            </w:r>
          </w:p>
          <w:p w:rsidR="006018AF" w:rsidRPr="004F78EC" w:rsidRDefault="006018AF" w:rsidP="00B672FC">
            <w:pPr>
              <w:widowControl/>
              <w:jc w:val="center"/>
              <w:rPr>
                <w:rFonts w:asciiTheme="majorEastAsia" w:eastAsiaTheme="majorEastAsia" w:hAnsiTheme="majorEastAsia"/>
                <w:w w:val="50"/>
              </w:rPr>
            </w:pPr>
            <w:r w:rsidRPr="004F78EC">
              <w:rPr>
                <w:rFonts w:asciiTheme="majorEastAsia" w:eastAsiaTheme="majorEastAsia" w:hAnsiTheme="majorEastAsia" w:hint="eastAsia"/>
                <w:w w:val="50"/>
              </w:rPr>
              <w:t>（会計担当）</w:t>
            </w:r>
          </w:p>
        </w:tc>
        <w:tc>
          <w:tcPr>
            <w:tcW w:w="708" w:type="dxa"/>
            <w:shd w:val="clear" w:color="auto" w:fill="BFBFBF" w:themeFill="background1" w:themeFillShade="BF"/>
            <w:vAlign w:val="center"/>
          </w:tcPr>
          <w:p w:rsidR="006018AF" w:rsidRPr="004F78EC" w:rsidRDefault="006018AF" w:rsidP="00B672FC">
            <w:pPr>
              <w:widowControl/>
              <w:jc w:val="center"/>
              <w:rPr>
                <w:rFonts w:asciiTheme="majorEastAsia" w:eastAsiaTheme="majorEastAsia" w:hAnsiTheme="majorEastAsia"/>
              </w:rPr>
            </w:pPr>
            <w:r w:rsidRPr="004F78EC">
              <w:rPr>
                <w:rFonts w:asciiTheme="majorEastAsia" w:eastAsiaTheme="majorEastAsia" w:hAnsiTheme="majorEastAsia" w:hint="eastAsia"/>
              </w:rPr>
              <w:t>業者</w:t>
            </w:r>
          </w:p>
        </w:tc>
        <w:tc>
          <w:tcPr>
            <w:tcW w:w="656" w:type="dxa"/>
            <w:shd w:val="clear" w:color="auto" w:fill="BFBFBF" w:themeFill="background1" w:themeFillShade="BF"/>
            <w:vAlign w:val="center"/>
          </w:tcPr>
          <w:p w:rsidR="006018AF" w:rsidRPr="004F78EC" w:rsidRDefault="006018AF" w:rsidP="00B672FC">
            <w:pPr>
              <w:widowControl/>
              <w:jc w:val="center"/>
              <w:rPr>
                <w:rFonts w:asciiTheme="majorEastAsia" w:eastAsiaTheme="majorEastAsia" w:hAnsiTheme="majorEastAsia"/>
                <w:w w:val="66"/>
              </w:rPr>
            </w:pPr>
            <w:r w:rsidRPr="004F78EC">
              <w:rPr>
                <w:rFonts w:asciiTheme="majorEastAsia" w:eastAsiaTheme="majorEastAsia" w:hAnsiTheme="majorEastAsia" w:hint="eastAsia"/>
                <w:w w:val="66"/>
              </w:rPr>
              <w:t>保護者</w:t>
            </w:r>
          </w:p>
        </w:tc>
      </w:tr>
      <w:tr w:rsidR="006018AF" w:rsidTr="00B672FC">
        <w:trPr>
          <w:trHeight w:val="1923"/>
        </w:trPr>
        <w:tc>
          <w:tcPr>
            <w:tcW w:w="567" w:type="dxa"/>
            <w:vAlign w:val="center"/>
          </w:tcPr>
          <w:p w:rsidR="006018AF" w:rsidRDefault="00B672FC" w:rsidP="00B672FC">
            <w:pPr>
              <w:widowControl/>
              <w:jc w:val="center"/>
            </w:pPr>
            <w:r>
              <w:rPr>
                <w:rFonts w:hint="eastAsia"/>
              </w:rPr>
              <w:t>１</w:t>
            </w:r>
          </w:p>
        </w:tc>
        <w:tc>
          <w:tcPr>
            <w:tcW w:w="1851" w:type="dxa"/>
            <w:vAlign w:val="center"/>
          </w:tcPr>
          <w:p w:rsidR="006018AF" w:rsidRDefault="00B672FC" w:rsidP="00B672FC">
            <w:pPr>
              <w:widowControl/>
            </w:pPr>
            <w:r w:rsidRPr="00B672FC">
              <w:rPr>
                <w:rFonts w:hint="eastAsia"/>
              </w:rPr>
              <w:t>計画・立案</w:t>
            </w:r>
          </w:p>
        </w:tc>
        <w:tc>
          <w:tcPr>
            <w:tcW w:w="4102" w:type="dxa"/>
            <w:vAlign w:val="center"/>
          </w:tcPr>
          <w:p w:rsidR="00B672FC" w:rsidRDefault="00B672FC" w:rsidP="00B672FC">
            <w:pPr>
              <w:widowControl/>
            </w:pPr>
            <w:r>
              <w:rPr>
                <w:rFonts w:hint="eastAsia"/>
              </w:rPr>
              <w:t>各教科・各学年で必要な教材の検討</w:t>
            </w:r>
          </w:p>
          <w:p w:rsidR="00B672FC" w:rsidRDefault="00B672FC" w:rsidP="00B672FC">
            <w:pPr>
              <w:widowControl/>
            </w:pPr>
            <w:r>
              <w:rPr>
                <w:rFonts w:hint="eastAsia"/>
              </w:rPr>
              <w:t xml:space="preserve">　　　　「なぜ必要か」</w:t>
            </w:r>
          </w:p>
          <w:p w:rsidR="00B672FC" w:rsidRDefault="00B672FC" w:rsidP="00B672FC">
            <w:pPr>
              <w:widowControl/>
            </w:pPr>
            <w:r>
              <w:rPr>
                <w:rFonts w:hint="eastAsia"/>
              </w:rPr>
              <w:t xml:space="preserve">　　　　「どう活用するか」　　の検討</w:t>
            </w:r>
          </w:p>
          <w:p w:rsidR="006018AF" w:rsidRDefault="00B672FC" w:rsidP="00B672FC">
            <w:pPr>
              <w:widowControl/>
            </w:pPr>
            <w:r>
              <w:rPr>
                <w:rFonts w:hint="eastAsia"/>
              </w:rPr>
              <w:t xml:space="preserve">　業者（メーカー・発行所等）の選定</w:t>
            </w:r>
          </w:p>
          <w:p w:rsidR="00B672FC" w:rsidRDefault="00B672FC" w:rsidP="00B672FC">
            <w:pPr>
              <w:widowControl/>
            </w:pPr>
            <w:r>
              <w:rPr>
                <w:rFonts w:hint="eastAsia"/>
              </w:rPr>
              <w:t xml:space="preserve">　※見積書により金額を把握</w:t>
            </w:r>
          </w:p>
        </w:tc>
        <w:tc>
          <w:tcPr>
            <w:tcW w:w="709" w:type="dxa"/>
          </w:tcPr>
          <w:p w:rsidR="006018AF" w:rsidRDefault="006018AF" w:rsidP="00672C1C">
            <w:pPr>
              <w:widowControl/>
              <w:jc w:val="center"/>
            </w:pPr>
          </w:p>
        </w:tc>
        <w:tc>
          <w:tcPr>
            <w:tcW w:w="851" w:type="dxa"/>
          </w:tcPr>
          <w:p w:rsidR="00672C1C" w:rsidRDefault="00672C1C" w:rsidP="00672C1C">
            <w:pPr>
              <w:widowControl/>
              <w:jc w:val="center"/>
            </w:pPr>
          </w:p>
          <w:p w:rsidR="00672C1C" w:rsidRDefault="00672C1C" w:rsidP="00672C1C">
            <w:pPr>
              <w:widowControl/>
              <w:jc w:val="center"/>
            </w:pPr>
          </w:p>
          <w:p w:rsidR="006018AF" w:rsidRDefault="00672C1C" w:rsidP="00672C1C">
            <w:pPr>
              <w:widowControl/>
              <w:jc w:val="center"/>
            </w:pPr>
            <w:r>
              <w:rPr>
                <w:rFonts w:hint="eastAsia"/>
                <w:noProof/>
              </w:rPr>
              <mc:AlternateContent>
                <mc:Choice Requires="wps">
                  <w:drawing>
                    <wp:anchor distT="0" distB="0" distL="114300" distR="114300" simplePos="0" relativeHeight="251740160" behindDoc="0" locked="0" layoutInCell="1" allowOverlap="1">
                      <wp:simplePos x="0" y="0"/>
                      <wp:positionH relativeFrom="column">
                        <wp:posOffset>203200</wp:posOffset>
                      </wp:positionH>
                      <wp:positionV relativeFrom="paragraph">
                        <wp:posOffset>179705</wp:posOffset>
                      </wp:positionV>
                      <wp:extent cx="0" cy="742950"/>
                      <wp:effectExtent l="76200" t="0" r="57150" b="57150"/>
                      <wp:wrapNone/>
                      <wp:docPr id="4118" name="直線矢印コネクタ 4118"/>
                      <wp:cNvGraphicFramePr/>
                      <a:graphic xmlns:a="http://schemas.openxmlformats.org/drawingml/2006/main">
                        <a:graphicData uri="http://schemas.microsoft.com/office/word/2010/wordprocessingShape">
                          <wps:wsp>
                            <wps:cNvCnPr/>
                            <wps:spPr>
                              <a:xfrm>
                                <a:off x="0" y="0"/>
                                <a:ext cx="0" cy="74295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5F25002E" id="_x0000_t32" coordsize="21600,21600" o:spt="32" o:oned="t" path="m,l21600,21600e" filled="f">
                      <v:path arrowok="t" fillok="f" o:connecttype="none"/>
                      <o:lock v:ext="edit" shapetype="t"/>
                    </v:shapetype>
                    <v:shape id="直線矢印コネクタ 4118" o:spid="_x0000_s1026" type="#_x0000_t32" style="position:absolute;left:0;text-align:left;margin-left:16pt;margin-top:14.15pt;width:0;height:58.5pt;z-index:251740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wwIIgIAAHQEAAAOAAAAZHJzL2Uyb0RvYy54bWysVEuOEzEQ3SNxB8t70ulo+LXSmUWGYYNg&#10;xOcAHnc5bck/2SadbMN6LgALJC4wSCCx5DARyjUou5MOfwnEptqfelX1XpV7errSiizBB2lNTcvR&#10;mBIw3DbSLGr64vn5rXuUhMhMw5Q1UNM1BHo6u3lj2rkKJra1qgFPMIgJVedq2sboqqIIvAXNwsg6&#10;MHgprNcs4tYvisazDqNrVUzG4ztFZ33jvOUQAp6e9Zd0luMLATw+ESJAJKqmWFvM1md7mWwxm7Jq&#10;4ZlrJd+Xwf6hCs2kwaRDqDMWGXnp5U+htOTeBiviiFtdWCEkh8wB2ZTjH9g8a5mDzAXFCW6QKfy/&#10;sPzx8sIT2dT0pCyxV4Zp7NLuzcfdp9e7t+++XL3fbj5sX11tN9fbzWeSnVCzzoUKoXNz4fe74C58&#10;EmAlvE5fpEZWWef1oDOsIuH9IcfTuyeT+7dzC4ojzvkQH4LVJC1qGqJnctHGuTUGm2l9mWVmy0ch&#10;YmYEHgApqTLJBqtkcy6Vyps0STBXniwZzkBclanniPvOqwXWPDANiWuH9A2OKiVdTTU0lCjAyU4r&#10;xLEqMqmOntFLZhbqN96YJVVUJLV6ffIqrhX01T4FgdqjIj2rPPXHWhnnYOKhXmXQO8EEMhuA4yzH&#10;H4F7/wSF/CL+BjwgcmZr4gDW0lj/q+xHiUXvf1Cg550kuLTNOk9OlgZHO3dk/wzT2/l2n+HHn8Xs&#10;KwAAAP//AwBQSwMEFAAGAAgAAAAhAETWHPbdAAAACAEAAA8AAABkcnMvZG93bnJldi54bWxMj81O&#10;wzAQhO9IvIO1SNyog8NPCXGqgkQRl1YUxNmNlyTCXkex0waenoULHEczmvmmXEzeiT0OsQuk4XyW&#10;gUCqg+2o0fD68nA2BxGTIWtcINTwiREW1fFRaQobDvSM+21qBJdQLIyGNqW+kDLWLXoTZ6FHYu89&#10;DN4klkMj7WAOXO6dVFl2Jb3piBda0+N9i/XHdvQarh/DulvfTBuFo1otN19vd09upfXpybS8BZFw&#10;Sn9h+MFndKiYaRdGslE4DbniK0mDmucg2P/VO85dXOYgq1L+P1B9AwAA//8DAFBLAQItABQABgAI&#10;AAAAIQC2gziS/gAAAOEBAAATAAAAAAAAAAAAAAAAAAAAAABbQ29udGVudF9UeXBlc10ueG1sUEsB&#10;Ai0AFAAGAAgAAAAhADj9If/WAAAAlAEAAAsAAAAAAAAAAAAAAAAALwEAAF9yZWxzLy5yZWxzUEsB&#10;Ai0AFAAGAAgAAAAhAJ2XDAgiAgAAdAQAAA4AAAAAAAAAAAAAAAAALgIAAGRycy9lMm9Eb2MueG1s&#10;UEsBAi0AFAAGAAgAAAAhAETWHPbdAAAACAEAAA8AAAAAAAAAAAAAAAAAfAQAAGRycy9kb3ducmV2&#10;LnhtbFBLBQYAAAAABAAEAPMAAACGBQAAAAA=&#10;" strokecolor="black [3213]">
                      <v:stroke endarrow="block"/>
                    </v:shape>
                  </w:pict>
                </mc:Fallback>
              </mc:AlternateContent>
            </w:r>
            <w:r>
              <w:rPr>
                <w:rFonts w:hint="eastAsia"/>
              </w:rPr>
              <w:t>○</w:t>
            </w:r>
          </w:p>
        </w:tc>
        <w:tc>
          <w:tcPr>
            <w:tcW w:w="708" w:type="dxa"/>
          </w:tcPr>
          <w:p w:rsidR="006018AF" w:rsidRDefault="006018AF" w:rsidP="00672C1C">
            <w:pPr>
              <w:widowControl/>
              <w:jc w:val="center"/>
            </w:pPr>
          </w:p>
        </w:tc>
        <w:tc>
          <w:tcPr>
            <w:tcW w:w="656" w:type="dxa"/>
          </w:tcPr>
          <w:p w:rsidR="006018AF" w:rsidRDefault="006018AF" w:rsidP="00672C1C">
            <w:pPr>
              <w:widowControl/>
              <w:jc w:val="center"/>
            </w:pPr>
          </w:p>
        </w:tc>
      </w:tr>
      <w:tr w:rsidR="006018AF" w:rsidTr="00672C1C">
        <w:trPr>
          <w:trHeight w:val="832"/>
        </w:trPr>
        <w:tc>
          <w:tcPr>
            <w:tcW w:w="567" w:type="dxa"/>
            <w:vAlign w:val="center"/>
          </w:tcPr>
          <w:p w:rsidR="006018AF" w:rsidRDefault="00B672FC" w:rsidP="00B672FC">
            <w:pPr>
              <w:widowControl/>
              <w:jc w:val="center"/>
            </w:pPr>
            <w:r>
              <w:rPr>
                <w:rFonts w:hint="eastAsia"/>
              </w:rPr>
              <w:t>２</w:t>
            </w:r>
          </w:p>
        </w:tc>
        <w:tc>
          <w:tcPr>
            <w:tcW w:w="1851" w:type="dxa"/>
            <w:vAlign w:val="center"/>
          </w:tcPr>
          <w:p w:rsidR="006018AF" w:rsidRDefault="00B672FC" w:rsidP="00B672FC">
            <w:pPr>
              <w:widowControl/>
            </w:pPr>
            <w:r w:rsidRPr="00B672FC">
              <w:rPr>
                <w:rFonts w:hint="eastAsia"/>
              </w:rPr>
              <w:t>調整・決定</w:t>
            </w:r>
          </w:p>
        </w:tc>
        <w:tc>
          <w:tcPr>
            <w:tcW w:w="4102" w:type="dxa"/>
            <w:vAlign w:val="center"/>
          </w:tcPr>
          <w:p w:rsidR="00B672FC" w:rsidRDefault="00B672FC" w:rsidP="00B672FC">
            <w:pPr>
              <w:widowControl/>
            </w:pPr>
            <w:r>
              <w:rPr>
                <w:rFonts w:hint="eastAsia"/>
              </w:rPr>
              <w:t>各教科・各学年の計画検討、確認</w:t>
            </w:r>
          </w:p>
          <w:p w:rsidR="006018AF" w:rsidRDefault="00B672FC" w:rsidP="00B672FC">
            <w:pPr>
              <w:widowControl/>
            </w:pPr>
            <w:r>
              <w:rPr>
                <w:rFonts w:hint="eastAsia"/>
              </w:rPr>
              <w:t>決定（運営委員会</w:t>
            </w:r>
            <w:r>
              <w:rPr>
                <w:rFonts w:hint="eastAsia"/>
              </w:rPr>
              <w:t>or</w:t>
            </w:r>
            <w:r>
              <w:rPr>
                <w:rFonts w:hint="eastAsia"/>
              </w:rPr>
              <w:t>予算委員会）</w:t>
            </w:r>
          </w:p>
        </w:tc>
        <w:tc>
          <w:tcPr>
            <w:tcW w:w="709" w:type="dxa"/>
          </w:tcPr>
          <w:p w:rsidR="006018AF" w:rsidRPr="00672C1C" w:rsidRDefault="00672C1C" w:rsidP="00672C1C">
            <w:pPr>
              <w:widowControl/>
              <w:jc w:val="center"/>
              <w:rPr>
                <w:w w:val="66"/>
              </w:rPr>
            </w:pPr>
            <w:r w:rsidRPr="00672C1C">
              <w:rPr>
                <w:rFonts w:hint="eastAsia"/>
                <w:w w:val="66"/>
              </w:rPr>
              <w:t>（決裁）</w:t>
            </w:r>
          </w:p>
          <w:p w:rsidR="00672C1C" w:rsidRDefault="00672C1C" w:rsidP="00672C1C">
            <w:pPr>
              <w:widowControl/>
              <w:jc w:val="center"/>
            </w:pPr>
            <w:r>
              <w:rPr>
                <w:rFonts w:hint="eastAsia"/>
                <w:noProof/>
              </w:rPr>
              <mc:AlternateContent>
                <mc:Choice Requires="wps">
                  <w:drawing>
                    <wp:anchor distT="0" distB="0" distL="114300" distR="114300" simplePos="0" relativeHeight="251742208" behindDoc="0" locked="0" layoutInCell="1" allowOverlap="1">
                      <wp:simplePos x="0" y="0"/>
                      <wp:positionH relativeFrom="column">
                        <wp:posOffset>139065</wp:posOffset>
                      </wp:positionH>
                      <wp:positionV relativeFrom="paragraph">
                        <wp:posOffset>200660</wp:posOffset>
                      </wp:positionV>
                      <wp:extent cx="342900" cy="295275"/>
                      <wp:effectExtent l="0" t="0" r="57150" b="104775"/>
                      <wp:wrapNone/>
                      <wp:docPr id="4120" name="カギ線コネクタ 4120"/>
                      <wp:cNvGraphicFramePr/>
                      <a:graphic xmlns:a="http://schemas.openxmlformats.org/drawingml/2006/main">
                        <a:graphicData uri="http://schemas.microsoft.com/office/word/2010/wordprocessingShape">
                          <wps:wsp>
                            <wps:cNvCnPr/>
                            <wps:spPr>
                              <a:xfrm>
                                <a:off x="0" y="0"/>
                                <a:ext cx="342900" cy="295275"/>
                              </a:xfrm>
                              <a:prstGeom prst="bentConnector3">
                                <a:avLst>
                                  <a:gd name="adj1" fmla="val 920"/>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3096940"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4120" o:spid="_x0000_s1026" type="#_x0000_t34" style="position:absolute;left:0;text-align:left;margin-left:10.95pt;margin-top:15.8pt;width:27pt;height:23.25pt;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KaMgIAAJ0EAAAOAAAAZHJzL2Uyb0RvYy54bWysVEuOEzEQ3SNxB8t70p+ZAdJKZxYZhg2C&#10;EZ8DOP6kjfxp2SadbMOaC3AFJFiwYMlhesE1KLs7Hb5CIDaO3a73qt4rVxaXO63QljsvralxMcsx&#10;4oZaJs2mxi+eX9+5j5EPxDCirOE13nOPL5e3by26tuKlbaxi3CEgMb7q2ho3IbRVlnnacE38zLbc&#10;wKWwTpMAR7fJmCMdsGuVlXl+N+usY62zlHsPX6+GS7xM/EJwGp4I4XlAqsZQW0irS+s6rtlyQaqN&#10;I20j6VgG+YcqNJEGkk5UVyQQ9MrJn6i0pM56K8KMWp1ZISTlSQOoKfIf1DxrSMuTFjDHt5NN/v/R&#10;0sfbG4ckq/F5UYJBhmjoUn941x/ef/n0tj987F+/6Q8f+sNnlCLAsK71FeBW5saNJ9/euKh+J5yO&#10;v6AL7ZLJ+8lkvguIwsez83KeQyYKV+X8orx3EZuQncCt8+EhtxrFTY3X3ISVNQZaad1ZMplsH/mQ&#10;3GZjwYS9LDASWkHztkShOWgZWMdY4D/yRqAycfVWSXYtlUqH+OT4SjkEBDUOu2Jk+C6q4YQ9MAyF&#10;fQs+GXjTGHU11pxhpDiMQNxBZlIFItUpMjhJzEb9JhqqixVl0dnBy7QLe8WHap9yAU0C94pkQBqP&#10;U62EUjDpWK8yEB1hApRNwPzPwDE+Qnkanb8BT4iU2ZowgbU01v0q+8liMcQfHRh0RwvWlu3TK0vW&#10;wAyklzLOaxyyb88JfvpXWX4FAAD//wMAUEsDBBQABgAIAAAAIQD32sYT2wAAAAcBAAAPAAAAZHJz&#10;L2Rvd25yZXYueG1sTI7BTsMwEETvSPyDtUjcqJMiQhPiVBUSh4oD0MJ9G7txhL2OYjdN/57lBKfR&#10;aEYzr17P3onJjLEPpCBfZCAMtUH31Cn43L/crUDEhKTRBTIKLibCurm+qrHS4UwfZtqlTvAIxQoV&#10;2JSGSsrYWuMxLsJgiLNjGD0mtmMn9YhnHvdOLrOskB574geLg3m2pv3enbyCYrPdF+9Hp8vZ2n77&#10;Vb7h62VS6vZm3jyBSGZOf2X4xWd0aJjpEE6ko3AKlnnJTQX3eQGC88cH9gfWVQ6yqeV//uYHAAD/&#10;/wMAUEsBAi0AFAAGAAgAAAAhALaDOJL+AAAA4QEAABMAAAAAAAAAAAAAAAAAAAAAAFtDb250ZW50&#10;X1R5cGVzXS54bWxQSwECLQAUAAYACAAAACEAOP0h/9YAAACUAQAACwAAAAAAAAAAAAAAAAAvAQAA&#10;X3JlbHMvLnJlbHNQSwECLQAUAAYACAAAACEA/iRymjICAACdBAAADgAAAAAAAAAAAAAAAAAuAgAA&#10;ZHJzL2Uyb0RvYy54bWxQSwECLQAUAAYACAAAACEA99rGE9sAAAAHAQAADwAAAAAAAAAAAAAAAACM&#10;BAAAZHJzL2Rvd25yZXYueG1sUEsFBgAAAAAEAAQA8wAAAJQFAAAAAA==&#10;" adj="199" strokecolor="black [3213]">
                      <v:stroke endarrow="block"/>
                    </v:shape>
                  </w:pict>
                </mc:Fallback>
              </mc:AlternateContent>
            </w:r>
            <w:r>
              <w:rPr>
                <w:rFonts w:hint="eastAsia"/>
                <w:noProof/>
              </w:rPr>
              <mc:AlternateContent>
                <mc:Choice Requires="wps">
                  <w:drawing>
                    <wp:anchor distT="0" distB="0" distL="114300" distR="114300" simplePos="0" relativeHeight="251741184" behindDoc="0" locked="0" layoutInCell="1" allowOverlap="1">
                      <wp:simplePos x="0" y="0"/>
                      <wp:positionH relativeFrom="column">
                        <wp:posOffset>234315</wp:posOffset>
                      </wp:positionH>
                      <wp:positionV relativeFrom="paragraph">
                        <wp:posOffset>38735</wp:posOffset>
                      </wp:positionV>
                      <wp:extent cx="314325" cy="0"/>
                      <wp:effectExtent l="38100" t="76200" r="0" b="95250"/>
                      <wp:wrapNone/>
                      <wp:docPr id="4119" name="直線矢印コネクタ 4119"/>
                      <wp:cNvGraphicFramePr/>
                      <a:graphic xmlns:a="http://schemas.openxmlformats.org/drawingml/2006/main">
                        <a:graphicData uri="http://schemas.microsoft.com/office/word/2010/wordprocessingShape">
                          <wps:wsp>
                            <wps:cNvCnPr/>
                            <wps:spPr>
                              <a:xfrm flipH="1">
                                <a:off x="0" y="0"/>
                                <a:ext cx="314325"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4B6B78" id="直線矢印コネクタ 4119" o:spid="_x0000_s1026" type="#_x0000_t32" style="position:absolute;left:0;text-align:left;margin-left:18.45pt;margin-top:3.05pt;width:24.75pt;height:0;flip:x;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ohIKgIAAH4EAAAOAAAAZHJzL2Uyb0RvYy54bWysVEuOEzEQ3SNxB8t70unMgKCVziwyDCwQ&#10;RHwO4HGX05b8k23y2Yb1XAAWSHMBkEBiyWEilGtQdicd/hKITcnVrveq6lW5x2crrcgCfJDW1LQc&#10;DCkBw20jzbymL55f3LpLSYjMNExZAzVdQ6Bnk5s3xktXwci2VjXgCZKYUC1dTdsYXVUUgbegWRhY&#10;BwYvhfWaRXT9vGg8WyK7VsVoOLxTLK1vnLccQsCv590lnWR+IYDHJ0IEiETVFGuL2fpsL5MtJmNW&#10;zT1zreT7Mtg/VKGZNJi0pzpnkZGXXv5EpSX3NlgRB9zqwgohOeQesJty+EM3z1rmIPeC4gTXyxT+&#10;Hy1/vJh5IpuanpblPUoM0zil3ZuPu0+vd2+vv1y9324+bF9dbTfvtpvPJAehZksXKoROzczvveBm&#10;PgmwEl4ToaR7iOuQJcEmySorvu4Vh1UkHD+elKcno9uU8MNV0TEkJudDfABWk3SoaYieyXkbp9YY&#10;HKv1HTtbPAoRa0DgAZDAyiQbrJLNhVQqO2mnYKo8WTDchrgq0/QR911UC6y5bxoS1w6FMLi0lCxr&#10;qqGhRAHueDohjlWRSXWMjF4yM1e/icYsqaIi6dYplU9xraCr9ikInAIq0nWV9/9YK+McTDzUqwxG&#10;J5jAznrgMIv9R+A+PkEhv42/AfeInNma2IO1NNb/KvtRYtHFHxTo+k4SXNpmnXcoS4NLnieyf5Dp&#10;FX3rZ/jxtzH5CgAA//8DAFBLAwQUAAYACAAAACEAKDIeT9sAAAAFAQAADwAAAGRycy9kb3ducmV2&#10;LnhtbEyOwU7DMBBE70j8g7VIvVEnBUUljVO1RD0gcSGpVI5OvE2ixuvIdtPw9xgucBzN6M3LtrMe&#10;2ITW9YYExMsIGFJjVE+tgGN1eFwDc16SkoMhFPCFDrb5/V0mU2Vu9IFT6VsWIORSKaDzfkw5d02H&#10;WrqlGZFCdzZWSx+ibbmy8hbgeuCrKEq4lj2Fh06O+NphcymvWsCKqveiUOe4Pr6d9rycqk97KoRY&#10;PMy7DTCPs/8bw49+UIc8ONXmSsqxQcBT8hKWApIYWKjXyTOw+jfyPOP/7fNvAAAA//8DAFBLAQIt&#10;ABQABgAIAAAAIQC2gziS/gAAAOEBAAATAAAAAAAAAAAAAAAAAAAAAABbQ29udGVudF9UeXBlc10u&#10;eG1sUEsBAi0AFAAGAAgAAAAhADj9If/WAAAAlAEAAAsAAAAAAAAAAAAAAAAALwEAAF9yZWxzLy5y&#10;ZWxzUEsBAi0AFAAGAAgAAAAhAOiCiEgqAgAAfgQAAA4AAAAAAAAAAAAAAAAALgIAAGRycy9lMm9E&#10;b2MueG1sUEsBAi0AFAAGAAgAAAAhACgyHk/bAAAABQEAAA8AAAAAAAAAAAAAAAAAhAQAAGRycy9k&#10;b3ducmV2LnhtbFBLBQYAAAAABAAEAPMAAACMBQAAAAA=&#10;" strokecolor="black [3213]">
                      <v:stroke endarrow="block"/>
                    </v:shape>
                  </w:pict>
                </mc:Fallback>
              </mc:AlternateContent>
            </w:r>
            <w:r>
              <w:rPr>
                <w:rFonts w:hint="eastAsia"/>
              </w:rPr>
              <w:t>○</w:t>
            </w:r>
          </w:p>
        </w:tc>
        <w:tc>
          <w:tcPr>
            <w:tcW w:w="851" w:type="dxa"/>
            <w:vAlign w:val="center"/>
          </w:tcPr>
          <w:p w:rsidR="006018AF" w:rsidRDefault="00672C1C" w:rsidP="00672C1C">
            <w:pPr>
              <w:widowControl/>
              <w:jc w:val="center"/>
            </w:pPr>
            <w:r>
              <w:rPr>
                <w:rFonts w:hint="eastAsia"/>
              </w:rPr>
              <w:t>○</w:t>
            </w:r>
          </w:p>
        </w:tc>
        <w:tc>
          <w:tcPr>
            <w:tcW w:w="708" w:type="dxa"/>
          </w:tcPr>
          <w:p w:rsidR="006018AF" w:rsidRDefault="006018AF" w:rsidP="00672C1C">
            <w:pPr>
              <w:widowControl/>
              <w:jc w:val="center"/>
            </w:pPr>
          </w:p>
        </w:tc>
        <w:tc>
          <w:tcPr>
            <w:tcW w:w="656" w:type="dxa"/>
          </w:tcPr>
          <w:p w:rsidR="006018AF" w:rsidRDefault="006018AF" w:rsidP="00672C1C">
            <w:pPr>
              <w:widowControl/>
              <w:jc w:val="center"/>
            </w:pPr>
          </w:p>
        </w:tc>
      </w:tr>
      <w:tr w:rsidR="006018AF" w:rsidTr="00672C1C">
        <w:trPr>
          <w:trHeight w:val="560"/>
        </w:trPr>
        <w:tc>
          <w:tcPr>
            <w:tcW w:w="567" w:type="dxa"/>
            <w:vAlign w:val="center"/>
          </w:tcPr>
          <w:p w:rsidR="006018AF" w:rsidRDefault="00B672FC" w:rsidP="00B672FC">
            <w:pPr>
              <w:widowControl/>
              <w:jc w:val="center"/>
            </w:pPr>
            <w:r>
              <w:rPr>
                <w:rFonts w:hint="eastAsia"/>
              </w:rPr>
              <w:t>３</w:t>
            </w:r>
          </w:p>
        </w:tc>
        <w:tc>
          <w:tcPr>
            <w:tcW w:w="1851" w:type="dxa"/>
            <w:vAlign w:val="center"/>
          </w:tcPr>
          <w:p w:rsidR="006018AF" w:rsidRDefault="00B672FC" w:rsidP="00B672FC">
            <w:pPr>
              <w:widowControl/>
            </w:pPr>
            <w:r w:rsidRPr="00B672FC">
              <w:rPr>
                <w:rFonts w:hint="eastAsia"/>
              </w:rPr>
              <w:t>契約・発注</w:t>
            </w:r>
          </w:p>
        </w:tc>
        <w:tc>
          <w:tcPr>
            <w:tcW w:w="4102" w:type="dxa"/>
            <w:vAlign w:val="center"/>
          </w:tcPr>
          <w:p w:rsidR="006018AF" w:rsidRDefault="00B672FC" w:rsidP="00B672FC">
            <w:pPr>
              <w:widowControl/>
            </w:pPr>
            <w:r w:rsidRPr="00B672FC">
              <w:rPr>
                <w:rFonts w:hint="eastAsia"/>
              </w:rPr>
              <w:t>業者に発注</w:t>
            </w:r>
          </w:p>
        </w:tc>
        <w:tc>
          <w:tcPr>
            <w:tcW w:w="709" w:type="dxa"/>
            <w:vAlign w:val="center"/>
          </w:tcPr>
          <w:p w:rsidR="006018AF" w:rsidRDefault="006018AF" w:rsidP="00672C1C">
            <w:pPr>
              <w:widowControl/>
              <w:jc w:val="center"/>
            </w:pPr>
          </w:p>
        </w:tc>
        <w:tc>
          <w:tcPr>
            <w:tcW w:w="851" w:type="dxa"/>
            <w:vAlign w:val="center"/>
          </w:tcPr>
          <w:p w:rsidR="006018AF" w:rsidRDefault="00672C1C" w:rsidP="00672C1C">
            <w:pPr>
              <w:widowControl/>
              <w:jc w:val="center"/>
            </w:pPr>
            <w:r>
              <w:rPr>
                <w:rFonts w:hint="eastAsia"/>
                <w:noProof/>
              </w:rPr>
              <mc:AlternateContent>
                <mc:Choice Requires="wps">
                  <w:drawing>
                    <wp:anchor distT="0" distB="0" distL="114300" distR="114300" simplePos="0" relativeHeight="251743232" behindDoc="0" locked="0" layoutInCell="1" allowOverlap="1" wp14:anchorId="55311AB6" wp14:editId="57DAA955">
                      <wp:simplePos x="0" y="0"/>
                      <wp:positionH relativeFrom="column">
                        <wp:posOffset>293370</wp:posOffset>
                      </wp:positionH>
                      <wp:positionV relativeFrom="paragraph">
                        <wp:posOffset>175895</wp:posOffset>
                      </wp:positionV>
                      <wp:extent cx="319405" cy="0"/>
                      <wp:effectExtent l="0" t="76200" r="23495" b="95250"/>
                      <wp:wrapNone/>
                      <wp:docPr id="4121" name="直線矢印コネクタ 4121"/>
                      <wp:cNvGraphicFramePr/>
                      <a:graphic xmlns:a="http://schemas.openxmlformats.org/drawingml/2006/main">
                        <a:graphicData uri="http://schemas.microsoft.com/office/word/2010/wordprocessingShape">
                          <wps:wsp>
                            <wps:cNvCnPr/>
                            <wps:spPr>
                              <a:xfrm>
                                <a:off x="0" y="0"/>
                                <a:ext cx="319405"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060CF78" id="直線矢印コネクタ 4121" o:spid="_x0000_s1026" type="#_x0000_t32" style="position:absolute;left:0;text-align:left;margin-left:23.1pt;margin-top:13.85pt;width:25.15pt;height:0;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OkOIgIAAHQEAAAOAAAAZHJzL2Uyb0RvYy54bWysVEuOEzEQ3SNxB8t70t1hQNBKZxYZhg2C&#10;EZ8DeNzltCX/ZJt8tmE9F4AFEhcYJJBYcpgI5RqU3UmHvwRiU+2y61XVey735HSlFVmAD9Kahlaj&#10;khIw3LbSzBv64vn5rXuUhMhMy5Q10NA1BHo6vXljsnQ1jG1nVQueYBIT6qVraBejq4si8A40CyPr&#10;wOChsF6ziK6fF61nS8yuVTEuy7vF0vrWecshBNw96w/pNOcXAnh8IkSASFRDsbeYrc/2MtliOmH1&#10;3DPXSb5vg/1DF5pJg0WHVGcsMvLSy59Sacm9DVbEEbe6sEJIDpkDsqnKH9g865iDzAXFCW6QKfy/&#10;tPzx4sIT2Tb0pBpXlBim8ZZ2bz7uPr3evX335er9dvNh++pqu7nebj6THISaLV2oETozF37vBXfh&#10;kwAr4XX6IjWyyjqvB51hFQnHzdvV/ZPyDiX8cFQccc6H+BCsJmnR0BA9k/MuzqwxeJnWV1lmtngU&#10;IlZG4AGQiiqTbLBKtudSqeykSYKZ8mTBcAbiqkp3jrjvojpg7QPTkrh2SN/gqFKybKiGlhIFONlp&#10;hThWRybVMTJ6ycxc/SYaq6SOiqRWr09exbWCvtunIFB7VKRnlaf+2CvjHEw89KsMRieYQGYDsMxy&#10;/BG4j09QyC/ib8ADIle2Jg5gLY31v6p+lFj08QcFet5JgkvbrvPkZGlwtPON7J9hejvf+hl+/FlM&#10;vwIAAP//AwBQSwMEFAAGAAgAAAAhAN8VBDjcAAAABwEAAA8AAABkcnMvZG93bnJldi54bWxMjsFO&#10;wzAQRO9I/QdrK3GjDhYkNMSpChJFXFrRVpzdeEki7HUUO23g6zHi0B5HM3rzisVoDTti71tHEm5n&#10;CTCkyumWagn73cvNAzAfFGllHKGEb/SwKCdXhcq1O9E7HrehZhFCPlcSmhC6nHNfNWiVn7kOKXaf&#10;rrcqxNjXXPfqFOHWcJEkKbeqpfjQqA6fG6y+toOVkL26dbuejxuBg1gtNz8fT29mJeX1dFw+Ags4&#10;hvMY/vSjOpTR6eAG0p4ZCXepiEsJIsuAxX6e3gM7/GdeFvzSv/wFAAD//wMAUEsBAi0AFAAGAAgA&#10;AAAhALaDOJL+AAAA4QEAABMAAAAAAAAAAAAAAAAAAAAAAFtDb250ZW50X1R5cGVzXS54bWxQSwEC&#10;LQAUAAYACAAAACEAOP0h/9YAAACUAQAACwAAAAAAAAAAAAAAAAAvAQAAX3JlbHMvLnJlbHNQSwEC&#10;LQAUAAYACAAAACEANDDpDiICAAB0BAAADgAAAAAAAAAAAAAAAAAuAgAAZHJzL2Uyb0RvYy54bWxQ&#10;SwECLQAUAAYACAAAACEA3xUEONwAAAAHAQAADwAAAAAAAAAAAAAAAAB8BAAAZHJzL2Rvd25yZXYu&#10;eG1sUEsFBgAAAAAEAAQA8wAAAIUFAAAAAA==&#10;" strokecolor="black [3213]">
                      <v:stroke endarrow="block"/>
                    </v:shape>
                  </w:pict>
                </mc:Fallback>
              </mc:AlternateContent>
            </w:r>
            <w:r>
              <w:rPr>
                <w:rFonts w:hint="eastAsia"/>
                <w:noProof/>
              </w:rPr>
              <mc:AlternateContent>
                <mc:Choice Requires="wps">
                  <w:drawing>
                    <wp:anchor distT="0" distB="0" distL="114300" distR="114300" simplePos="0" relativeHeight="251744256" behindDoc="0" locked="0" layoutInCell="1" allowOverlap="1" wp14:anchorId="2C73D360" wp14:editId="7280E07D">
                      <wp:simplePos x="0" y="0"/>
                      <wp:positionH relativeFrom="column">
                        <wp:posOffset>403809</wp:posOffset>
                      </wp:positionH>
                      <wp:positionV relativeFrom="paragraph">
                        <wp:posOffset>245838</wp:posOffset>
                      </wp:positionV>
                      <wp:extent cx="291711" cy="302931"/>
                      <wp:effectExtent l="38100" t="0" r="32385" b="97155"/>
                      <wp:wrapNone/>
                      <wp:docPr id="4123" name="カギ線コネクタ 4123"/>
                      <wp:cNvGraphicFramePr/>
                      <a:graphic xmlns:a="http://schemas.openxmlformats.org/drawingml/2006/main">
                        <a:graphicData uri="http://schemas.microsoft.com/office/word/2010/wordprocessingShape">
                          <wps:wsp>
                            <wps:cNvCnPr/>
                            <wps:spPr>
                              <a:xfrm flipH="1">
                                <a:off x="0" y="0"/>
                                <a:ext cx="291711" cy="302931"/>
                              </a:xfrm>
                              <a:prstGeom prst="bentConnector3">
                                <a:avLst>
                                  <a:gd name="adj1" fmla="val -1965"/>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9A8A97D" id="カギ線コネクタ 4123" o:spid="_x0000_s1026" type="#_x0000_t34" style="position:absolute;left:0;text-align:left;margin-left:31.8pt;margin-top:19.35pt;width:22.95pt;height:23.85pt;flip:x;z-index:251744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pGgPAIAAKkEAAAOAAAAZHJzL2Uyb0RvYy54bWysVEuOEzEQ3SNxB8v7me5OYCBROrPIMLBA&#10;EPE5gONP2sg/2SadbMOaC3CFkWDBgiWHyYJrUHZ3OvwlEBvLbtd7fvWqqmeXW63QhvsgralxdV5i&#10;xA21TJp1jV++uD67j1GIxDCirOE13vGAL+e3b81aN+Uj21jFuEdAYsK0dTVuYnTTogi04ZqEc+u4&#10;gUthvSYRjn5dME9aYNeqGJXlRdFaz5y3lIcAX6+6SzzP/EJwGp8KEXhEqsagLebV53WV1mI+I9O1&#10;J66RtJdB/kGFJtLAowPVFYkEvfbyJyotqbfBinhOrS6sEJLynANkU5U/ZPO8IY7nXMCc4Aabwv+j&#10;pU82S48kq/GdajTGyBANVTrsbw77918+vTvsPx7evD3sPxz2n1GOAMNaF6aAW5il70/BLX3Kfiu8&#10;RkJJ9wh6IfsBGaJttns32M23EVH4OJpU96oKIwpX43I0GVepHEVHk+icD/EhtxqlTY1X3MSFNQaK&#10;av0405PN4xCz76yXTtgroBRaQRk3RKGzanJxt+fto+GFI3OCKpPWYJVk11KpfEjtxxfKI6Cocdwe&#10;lX0X1XDCHhiG4s6BZwb6G6O2xpozjBSHcUi73GCRSHWKjF4Ss1a/iQZ1SVGRXO58zbu4U7xT+4wL&#10;KBj41zmcR+WklVAKNh31KgPRCSYgswFYZu/+COzjE5TnMfob8IDIL1sTB7CWxvpfvX6yWHTxRwe6&#10;vJMFK8t2ueOyNTAPuVf62U0D9+05w09/mPlXAAAA//8DAFBLAwQUAAYACAAAACEAyNsBFN0AAAAI&#10;AQAADwAAAGRycy9kb3ducmV2LnhtbEyPzU7DMBCE70i8g7VIXFDrQGkIIU6FkHrhRAMV102y+RHx&#10;OthOE94e9wTH0Yxmvsl2ix7EiazrDSu4XUcgiCtT99wq+HjfrxIQziPXOBgmBT/kYJdfXmSY1mbm&#10;A50K34pQwi5FBZ33YyqlqzrS6NZmJA5eY6xGH6RtZW1xDuV6kHdRFEuNPYeFDkd66aj6Kiat4Pja&#10;bD+LstkT47e9OUz2bS6tUtdXy/MTCE+L/wvDGT+gQx6YSjNx7cSgIN7EIalgkzyAOPvR4xZEqSCJ&#10;70Hmmfx/IP8FAAD//wMAUEsBAi0AFAAGAAgAAAAhALaDOJL+AAAA4QEAABMAAAAAAAAAAAAAAAAA&#10;AAAAAFtDb250ZW50X1R5cGVzXS54bWxQSwECLQAUAAYACAAAACEAOP0h/9YAAACUAQAACwAAAAAA&#10;AAAAAAAAAAAvAQAAX3JlbHMvLnJlbHNQSwECLQAUAAYACAAAACEAVVKRoDwCAACpBAAADgAAAAAA&#10;AAAAAAAAAAAuAgAAZHJzL2Uyb0RvYy54bWxQSwECLQAUAAYACAAAACEAyNsBFN0AAAAIAQAADwAA&#10;AAAAAAAAAAAAAACWBAAAZHJzL2Rvd25yZXYueG1sUEsFBgAAAAAEAAQA8wAAAKAFAAAAAA==&#10;" adj="-424" strokecolor="black [3213]">
                      <v:stroke endarrow="block"/>
                    </v:shape>
                  </w:pict>
                </mc:Fallback>
              </mc:AlternateContent>
            </w:r>
            <w:r>
              <w:rPr>
                <w:rFonts w:hint="eastAsia"/>
              </w:rPr>
              <w:t>●</w:t>
            </w:r>
          </w:p>
        </w:tc>
        <w:tc>
          <w:tcPr>
            <w:tcW w:w="708" w:type="dxa"/>
            <w:vAlign w:val="center"/>
          </w:tcPr>
          <w:p w:rsidR="006018AF" w:rsidRDefault="00672C1C" w:rsidP="00672C1C">
            <w:pPr>
              <w:widowControl/>
              <w:jc w:val="center"/>
            </w:pPr>
            <w:r>
              <w:rPr>
                <w:rFonts w:hint="eastAsia"/>
              </w:rPr>
              <w:t>○</w:t>
            </w:r>
          </w:p>
        </w:tc>
        <w:tc>
          <w:tcPr>
            <w:tcW w:w="656" w:type="dxa"/>
            <w:vAlign w:val="center"/>
          </w:tcPr>
          <w:p w:rsidR="006018AF" w:rsidRDefault="006018AF" w:rsidP="00672C1C">
            <w:pPr>
              <w:widowControl/>
              <w:jc w:val="center"/>
            </w:pPr>
          </w:p>
        </w:tc>
      </w:tr>
      <w:tr w:rsidR="006018AF" w:rsidTr="00672C1C">
        <w:trPr>
          <w:trHeight w:val="568"/>
        </w:trPr>
        <w:tc>
          <w:tcPr>
            <w:tcW w:w="567" w:type="dxa"/>
            <w:vAlign w:val="center"/>
          </w:tcPr>
          <w:p w:rsidR="006018AF" w:rsidRDefault="00B672FC" w:rsidP="00B672FC">
            <w:pPr>
              <w:widowControl/>
              <w:jc w:val="center"/>
            </w:pPr>
            <w:r>
              <w:rPr>
                <w:rFonts w:hint="eastAsia"/>
              </w:rPr>
              <w:t>４</w:t>
            </w:r>
          </w:p>
        </w:tc>
        <w:tc>
          <w:tcPr>
            <w:tcW w:w="1851" w:type="dxa"/>
            <w:vAlign w:val="center"/>
          </w:tcPr>
          <w:p w:rsidR="006018AF" w:rsidRDefault="00B672FC" w:rsidP="00B672FC">
            <w:pPr>
              <w:widowControl/>
            </w:pPr>
            <w:r w:rsidRPr="00B672FC">
              <w:rPr>
                <w:rFonts w:hint="eastAsia"/>
              </w:rPr>
              <w:t>納品・検収</w:t>
            </w:r>
          </w:p>
        </w:tc>
        <w:tc>
          <w:tcPr>
            <w:tcW w:w="4102" w:type="dxa"/>
            <w:vAlign w:val="center"/>
          </w:tcPr>
          <w:p w:rsidR="006018AF" w:rsidRDefault="00B672FC" w:rsidP="00B672FC">
            <w:pPr>
              <w:widowControl/>
            </w:pPr>
            <w:r w:rsidRPr="00B672FC">
              <w:rPr>
                <w:rFonts w:hint="eastAsia"/>
              </w:rPr>
              <w:t>物品納入とともに納品書を必ずもらう</w:t>
            </w:r>
          </w:p>
        </w:tc>
        <w:tc>
          <w:tcPr>
            <w:tcW w:w="709" w:type="dxa"/>
            <w:vAlign w:val="center"/>
          </w:tcPr>
          <w:p w:rsidR="006018AF" w:rsidRDefault="006018AF" w:rsidP="00672C1C">
            <w:pPr>
              <w:widowControl/>
              <w:jc w:val="center"/>
            </w:pPr>
          </w:p>
        </w:tc>
        <w:tc>
          <w:tcPr>
            <w:tcW w:w="851" w:type="dxa"/>
            <w:vAlign w:val="center"/>
          </w:tcPr>
          <w:p w:rsidR="006018AF" w:rsidRDefault="00672C1C" w:rsidP="00672C1C">
            <w:pPr>
              <w:widowControl/>
              <w:jc w:val="center"/>
            </w:pPr>
            <w:r>
              <w:rPr>
                <w:rFonts w:hint="eastAsia"/>
                <w:noProof/>
              </w:rPr>
              <mc:AlternateContent>
                <mc:Choice Requires="wps">
                  <w:drawing>
                    <wp:anchor distT="0" distB="0" distL="114300" distR="114300" simplePos="0" relativeHeight="251746304" behindDoc="0" locked="0" layoutInCell="1" allowOverlap="1" wp14:anchorId="2A37480E" wp14:editId="25D41BC0">
                      <wp:simplePos x="0" y="0"/>
                      <wp:positionH relativeFrom="column">
                        <wp:posOffset>111760</wp:posOffset>
                      </wp:positionH>
                      <wp:positionV relativeFrom="paragraph">
                        <wp:posOffset>112395</wp:posOffset>
                      </wp:positionV>
                      <wp:extent cx="145415" cy="5080"/>
                      <wp:effectExtent l="38100" t="76200" r="0" b="90170"/>
                      <wp:wrapNone/>
                      <wp:docPr id="4124" name="直線矢印コネクタ 4124"/>
                      <wp:cNvGraphicFramePr/>
                      <a:graphic xmlns:a="http://schemas.openxmlformats.org/drawingml/2006/main">
                        <a:graphicData uri="http://schemas.microsoft.com/office/word/2010/wordprocessingShape">
                          <wps:wsp>
                            <wps:cNvCnPr/>
                            <wps:spPr>
                              <a:xfrm flipH="1">
                                <a:off x="0" y="0"/>
                                <a:ext cx="145415" cy="508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692313" id="直線矢印コネクタ 4124" o:spid="_x0000_s1026" type="#_x0000_t32" style="position:absolute;left:0;text-align:left;margin-left:8.8pt;margin-top:8.85pt;width:11.45pt;height:.4pt;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1KvLQIAAIEEAAAOAAAAZHJzL2Uyb0RvYy54bWysVEuOEzEQ3SNxB8t70t1Rgkat6cwiw8AC&#10;QcTnAB5/0pb8k23SyTas5wKwQOICIIHEksNEKNeg7E46fIVAbEp2u96rqldVfX6x1gqtuA/SmgZX&#10;oxIjbqhl0iwb/PzZ1Z0zjEIkhhFlDW/whgd8Mbt967xzNR/b1irGPQISE+rONbiN0dVFEWjLNQkj&#10;67iBR2G9JhGuflkwTzpg16oYl+XdorOeOW8pDwG+XvaPeJb5heA0PhYi8IhUgyG3mK3P9jrZYnZO&#10;6qUnrpX0kAb5hyw0kQaCDlSXJBL0wsufqLSk3gYr4ohaXVghJOW5BqimKn+o5mlLHM+1gDjBDTKF&#10;/0dLH60WHknW4Ek1nmBkiIYu7V9/3H96tX/z9svN+932w+7lzW77brf9jLITaNa5UAN0bhb+cAtu&#10;4ZMAa+E1Ekq6BzAOWRIoEq2z4ptBcb6OiMLHajKdVFOMKDxNy7Pcj6InSWTOh3ifW43SocEheiKX&#10;bZxbY6Cz1vcByOphiJAGAI+ABFYm2WCVZFdSqXxJY8XnyqMVgYGI6yoNAOC+82o5YfcMQ3HjQAsD&#10;c4tR12DNGUaKw5inE+BIHYlUJ8/oJTFL9RtviJIyKpJ0vVj5FDeK99k+4QIakUTJsuUVOOVKKOUm&#10;HvNVBrwTTEBlA7D8M/Dgn6A8r8ffgAdEjmxNHMBaGut/Ff0ksej9jwr0dScJri3b5DHK0sCc544c&#10;djIt0rf3DD/9OWZfAQAA//8DAFBLAwQUAAYACAAAACEACdIG/NwAAAAHAQAADwAAAGRycy9kb3du&#10;cmV2LnhtbEyOy07DMBBF90j8gzVI7KjTij4U4lRAxAKJDUmlsnTiaRIRjyPbTcPfM13BanR0r+6c&#10;bD/bQUzoQ+9IwXKRgEBqnOmpVXCo3h52IELUZPTgCBX8YIB9fnuT6dS4C33iVMZW8AiFVCvoYhxT&#10;KUPTodVh4UYkzk7OWx0ZfSuN1xcet4NcJclGWt0Tf+j0iK8dNt/l2SpYUfVRFOa0rA/vxxdZTtWX&#10;PxZK3d/Nz08gIs7xrwxXfVaHnJ1qdyYTxMC83XDzercgOH9M1iBq5t0aZJ7J//75LwAAAP//AwBQ&#10;SwECLQAUAAYACAAAACEAtoM4kv4AAADhAQAAEwAAAAAAAAAAAAAAAAAAAAAAW0NvbnRlbnRfVHlw&#10;ZXNdLnhtbFBLAQItABQABgAIAAAAIQA4/SH/1gAAAJQBAAALAAAAAAAAAAAAAAAAAC8BAABfcmVs&#10;cy8ucmVsc1BLAQItABQABgAIAAAAIQD631KvLQIAAIEEAAAOAAAAAAAAAAAAAAAAAC4CAABkcnMv&#10;ZTJvRG9jLnhtbFBLAQItABQABgAIAAAAIQAJ0gb83AAAAAcBAAAPAAAAAAAAAAAAAAAAAIcEAABk&#10;cnMvZG93bnJldi54bWxQSwUGAAAAAAQABADzAAAAkAUAAAAA&#10;" strokecolor="black [3213]">
                      <v:stroke endarrow="block"/>
                    </v:shape>
                  </w:pict>
                </mc:Fallback>
              </mc:AlternateContent>
            </w:r>
            <w:r>
              <w:rPr>
                <w:rFonts w:hint="eastAsia"/>
              </w:rPr>
              <w:t>●　○</w:t>
            </w:r>
          </w:p>
        </w:tc>
        <w:tc>
          <w:tcPr>
            <w:tcW w:w="708" w:type="dxa"/>
            <w:vAlign w:val="center"/>
          </w:tcPr>
          <w:p w:rsidR="006018AF" w:rsidRDefault="006018AF" w:rsidP="00672C1C">
            <w:pPr>
              <w:widowControl/>
              <w:jc w:val="center"/>
            </w:pPr>
          </w:p>
        </w:tc>
        <w:tc>
          <w:tcPr>
            <w:tcW w:w="656" w:type="dxa"/>
            <w:vAlign w:val="center"/>
          </w:tcPr>
          <w:p w:rsidR="006018AF" w:rsidRDefault="006018AF" w:rsidP="00672C1C">
            <w:pPr>
              <w:widowControl/>
              <w:jc w:val="center"/>
            </w:pPr>
          </w:p>
        </w:tc>
      </w:tr>
      <w:tr w:rsidR="006018AF" w:rsidTr="00977B04">
        <w:trPr>
          <w:trHeight w:val="1540"/>
        </w:trPr>
        <w:tc>
          <w:tcPr>
            <w:tcW w:w="567" w:type="dxa"/>
            <w:vAlign w:val="center"/>
          </w:tcPr>
          <w:p w:rsidR="006018AF" w:rsidRDefault="00B672FC" w:rsidP="00B672FC">
            <w:pPr>
              <w:widowControl/>
              <w:jc w:val="center"/>
            </w:pPr>
            <w:r>
              <w:rPr>
                <w:rFonts w:hint="eastAsia"/>
              </w:rPr>
              <w:t>５</w:t>
            </w:r>
          </w:p>
        </w:tc>
        <w:tc>
          <w:tcPr>
            <w:tcW w:w="1851" w:type="dxa"/>
            <w:vAlign w:val="center"/>
          </w:tcPr>
          <w:p w:rsidR="006018AF" w:rsidRDefault="00B672FC" w:rsidP="00B672FC">
            <w:pPr>
              <w:widowControl/>
              <w:jc w:val="left"/>
            </w:pPr>
            <w:r w:rsidRPr="00B672FC">
              <w:rPr>
                <w:rFonts w:hint="eastAsia"/>
              </w:rPr>
              <w:t>保護者へ</w:t>
            </w:r>
            <w:r>
              <w:rPr>
                <w:rFonts w:hint="eastAsia"/>
              </w:rPr>
              <w:t>通知</w:t>
            </w:r>
          </w:p>
        </w:tc>
        <w:tc>
          <w:tcPr>
            <w:tcW w:w="4102" w:type="dxa"/>
            <w:vAlign w:val="center"/>
          </w:tcPr>
          <w:p w:rsidR="00B672FC" w:rsidRDefault="00B672FC" w:rsidP="00B672FC">
            <w:pPr>
              <w:widowControl/>
            </w:pPr>
            <w:r>
              <w:rPr>
                <w:rFonts w:hint="eastAsia"/>
              </w:rPr>
              <w:t xml:space="preserve">　今年度の予定・集金方法を保護者に周知</w:t>
            </w:r>
          </w:p>
          <w:p w:rsidR="006018AF" w:rsidRDefault="00B672FC" w:rsidP="00672C1C">
            <w:pPr>
              <w:widowControl/>
            </w:pPr>
            <w:r>
              <w:rPr>
                <w:rFonts w:hint="eastAsia"/>
              </w:rPr>
              <w:t xml:space="preserve">　</w:t>
            </w:r>
            <w:r w:rsidR="00672C1C">
              <w:rPr>
                <w:rFonts w:hint="eastAsia"/>
              </w:rPr>
              <w:t>（</w:t>
            </w:r>
            <w:r>
              <w:rPr>
                <w:rFonts w:hint="eastAsia"/>
              </w:rPr>
              <w:t>教材使用届や教育扶助費との整合性の確認</w:t>
            </w:r>
            <w:r w:rsidR="00672C1C">
              <w:rPr>
                <w:rFonts w:hint="eastAsia"/>
              </w:rPr>
              <w:t>）</w:t>
            </w:r>
          </w:p>
        </w:tc>
        <w:tc>
          <w:tcPr>
            <w:tcW w:w="709" w:type="dxa"/>
          </w:tcPr>
          <w:p w:rsidR="006018AF" w:rsidRDefault="006018AF" w:rsidP="00977B04">
            <w:pPr>
              <w:widowControl/>
              <w:jc w:val="center"/>
            </w:pPr>
          </w:p>
        </w:tc>
        <w:tc>
          <w:tcPr>
            <w:tcW w:w="851" w:type="dxa"/>
          </w:tcPr>
          <w:p w:rsidR="00977B04" w:rsidRDefault="00977B04" w:rsidP="00977B04">
            <w:pPr>
              <w:widowControl/>
              <w:jc w:val="center"/>
            </w:pPr>
          </w:p>
          <w:p w:rsidR="00977B04" w:rsidRDefault="00977B04" w:rsidP="00977B04">
            <w:pPr>
              <w:widowControl/>
              <w:jc w:val="center"/>
            </w:pPr>
          </w:p>
          <w:p w:rsidR="006018AF" w:rsidRDefault="00977B04" w:rsidP="00977B04">
            <w:pPr>
              <w:widowControl/>
              <w:jc w:val="center"/>
            </w:pPr>
            <w:r>
              <w:rPr>
                <w:rFonts w:hint="eastAsia"/>
                <w:noProof/>
              </w:rPr>
              <mc:AlternateContent>
                <mc:Choice Requires="wps">
                  <w:drawing>
                    <wp:anchor distT="0" distB="0" distL="114300" distR="114300" simplePos="0" relativeHeight="251748352" behindDoc="0" locked="0" layoutInCell="1" allowOverlap="1" wp14:anchorId="76794B55" wp14:editId="264BFA23">
                      <wp:simplePos x="0" y="0"/>
                      <wp:positionH relativeFrom="column">
                        <wp:posOffset>291613</wp:posOffset>
                      </wp:positionH>
                      <wp:positionV relativeFrom="paragraph">
                        <wp:posOffset>109645</wp:posOffset>
                      </wp:positionV>
                      <wp:extent cx="740496" cy="0"/>
                      <wp:effectExtent l="0" t="76200" r="21590" b="95250"/>
                      <wp:wrapNone/>
                      <wp:docPr id="4126" name="直線矢印コネクタ 4126"/>
                      <wp:cNvGraphicFramePr/>
                      <a:graphic xmlns:a="http://schemas.openxmlformats.org/drawingml/2006/main">
                        <a:graphicData uri="http://schemas.microsoft.com/office/word/2010/wordprocessingShape">
                          <wps:wsp>
                            <wps:cNvCnPr/>
                            <wps:spPr>
                              <a:xfrm>
                                <a:off x="0" y="0"/>
                                <a:ext cx="740496"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A2930D" id="直線矢印コネクタ 4126" o:spid="_x0000_s1026" type="#_x0000_t32" style="position:absolute;left:0;text-align:left;margin-left:22.95pt;margin-top:8.65pt;width:58.3pt;height:0;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d50IgIAAHQEAAAOAAAAZHJzL2Uyb0RvYy54bWysVEuOEzEQ3SNxB8t70p0oGqCVziwyDBsE&#10;EZ8DeNzltCX/ZJt8tmE9F4AFEhdgJJBYcpgI5RqU3UmHvwRiU+2y61XVey735HytFVmCD9Kamg4H&#10;JSVguG2kWdT0xfPLO/coCZGZhilroKYbCPR8evvWZOUqGNnWqgY8wSQmVCtX0zZGVxVF4C1oFgbW&#10;gcFDYb1mEV2/KBrPVphdq2JUlmfFyvrGecshBNy96A7pNOcXAnh8IkSASFRNsbeYrc/2KtliOmHV&#10;wjPXSn5og/1DF5pJg0X7VBcsMvLSy59Sacm9DVbEAbe6sEJIDpkDshmWP7B51jIHmQuKE1wvU/h/&#10;afnj5dwT2dR0PBydUWKYxlvav/m4//R6//bdl+ub3fbD7tX1bvt+t/1MchBqtnKhQujMzP3BC27u&#10;kwBr4XX6IjWyzjpvep1hHQnHzbvjcnwfi/HjUXHCOR/iQ7CapEVNQ/RMLto4s8bgZVo/zDKz5aMQ&#10;sTICj4BUVJlkg1WyuZRKZSdNEsyUJ0uGMxDXw3TniPsuqgXWPDANiRuH9A2OKiWrmmpoKFGAk51W&#10;iGNVZFKdIqOXzCzUb6KxSuqoSGp1+uRV3Cjoun0KArVHRTpWeepPvTLOwcRjv8pgdIIJZNYDyyzH&#10;H4GH+ASF/CL+BtwjcmVrYg/W0lj/q+oniUUXf1Sg450kuLLNJk9OlgZHO9/I4Rmmt/Otn+Gnn8X0&#10;KwAAAP//AwBQSwMEFAAGAAgAAAAhAKF+ow/dAAAACAEAAA8AAABkcnMvZG93bnJldi54bWxMj81O&#10;wzAQhO9IvIO1SNyoQ6B/IU5VkCjqpRUt4uzGSxJhr6PYaQNPz1Yc4Lgzo9lv8sXgrDhiFxpPCm5H&#10;CQik0puGKgVv++ebGYgQNRltPaGCLwywKC4vcp0Zf6JXPO5iJbiEQqYV1DG2mZShrNHpMPItEnsf&#10;vnM68tlV0nT6xOXOyjRJJtLphvhDrVt8qrH83PVOwfTFb5rNfNim2Ker5fb7/XFtV0pdXw3LBxAR&#10;h/gXhjM+o0PBTAffkwnCKrgfzznJ+vQOxNmfpGMQh19BFrn8P6D4AQAA//8DAFBLAQItABQABgAI&#10;AAAAIQC2gziS/gAAAOEBAAATAAAAAAAAAAAAAAAAAAAAAABbQ29udGVudF9UeXBlc10ueG1sUEsB&#10;Ai0AFAAGAAgAAAAhADj9If/WAAAAlAEAAAsAAAAAAAAAAAAAAAAALwEAAF9yZWxzLy5yZWxzUEsB&#10;Ai0AFAAGAAgAAAAhAB1h3nQiAgAAdAQAAA4AAAAAAAAAAAAAAAAALgIAAGRycy9lMm9Eb2MueG1s&#10;UEsBAi0AFAAGAAgAAAAhAKF+ow/dAAAACAEAAA8AAAAAAAAAAAAAAAAAfAQAAGRycy9kb3ducmV2&#10;LnhtbFBLBQYAAAAABAAEAPMAAACGBQAAAAA=&#10;" strokecolor="black [3213]">
                      <v:stroke endarrow="block"/>
                    </v:shape>
                  </w:pict>
                </mc:Fallback>
              </mc:AlternateContent>
            </w:r>
            <w:r w:rsidR="00672C1C">
              <w:rPr>
                <w:rFonts w:hint="eastAsia"/>
              </w:rPr>
              <w:t>●</w:t>
            </w:r>
          </w:p>
        </w:tc>
        <w:tc>
          <w:tcPr>
            <w:tcW w:w="708" w:type="dxa"/>
          </w:tcPr>
          <w:p w:rsidR="006018AF" w:rsidRDefault="006018AF" w:rsidP="00977B04">
            <w:pPr>
              <w:widowControl/>
              <w:jc w:val="center"/>
            </w:pPr>
          </w:p>
        </w:tc>
        <w:tc>
          <w:tcPr>
            <w:tcW w:w="656" w:type="dxa"/>
          </w:tcPr>
          <w:p w:rsidR="00977B04" w:rsidRDefault="00977B04" w:rsidP="00977B04">
            <w:pPr>
              <w:widowControl/>
              <w:jc w:val="center"/>
            </w:pPr>
          </w:p>
          <w:p w:rsidR="00977B04" w:rsidRDefault="00977B04" w:rsidP="00977B04">
            <w:pPr>
              <w:widowControl/>
              <w:jc w:val="center"/>
            </w:pPr>
          </w:p>
          <w:p w:rsidR="006018AF" w:rsidRDefault="00977B04" w:rsidP="00977B04">
            <w:pPr>
              <w:widowControl/>
              <w:jc w:val="center"/>
            </w:pPr>
            <w:r>
              <w:rPr>
                <w:rFonts w:hint="eastAsia"/>
                <w:noProof/>
              </w:rPr>
              <mc:AlternateContent>
                <mc:Choice Requires="wps">
                  <w:drawing>
                    <wp:anchor distT="0" distB="0" distL="114300" distR="114300" simplePos="0" relativeHeight="251752448" behindDoc="0" locked="0" layoutInCell="1" allowOverlap="1" wp14:anchorId="4BC7C6BD" wp14:editId="4A201913">
                      <wp:simplePos x="0" y="0"/>
                      <wp:positionH relativeFrom="column">
                        <wp:posOffset>143120</wp:posOffset>
                      </wp:positionH>
                      <wp:positionV relativeFrom="paragraph">
                        <wp:posOffset>182572</wp:posOffset>
                      </wp:positionV>
                      <wp:extent cx="0" cy="460005"/>
                      <wp:effectExtent l="76200" t="0" r="57150" b="54610"/>
                      <wp:wrapNone/>
                      <wp:docPr id="1056" name="直線矢印コネクタ 1056"/>
                      <wp:cNvGraphicFramePr/>
                      <a:graphic xmlns:a="http://schemas.openxmlformats.org/drawingml/2006/main">
                        <a:graphicData uri="http://schemas.microsoft.com/office/word/2010/wordprocessingShape">
                          <wps:wsp>
                            <wps:cNvCnPr/>
                            <wps:spPr>
                              <a:xfrm>
                                <a:off x="0" y="0"/>
                                <a:ext cx="0" cy="460005"/>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CF95C73" id="直線矢印コネクタ 1056" o:spid="_x0000_s1026" type="#_x0000_t32" style="position:absolute;left:0;text-align:left;margin-left:11.25pt;margin-top:14.4pt;width:0;height:36.2pt;z-index:251752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amUHwIAAHQEAAAOAAAAZHJzL2Uyb0RvYy54bWysVEuOEzEQ3SNxB8t70p0RE6FWOrPIMGwQ&#10;RHwO4HGX05b8k23SyTas5wKwQOICIIHEksNEKNeg7E46/CUQm2qXXa+q3nO5pxdrrcgKfJDW1HQ8&#10;KikBw20jzbKmz59d3blHSYjMNExZAzXdQKAXs9u3pp2r4My2VjXgCSYxoepcTdsYXVUUgbegWRhZ&#10;BwYPhfWaRXT9smg86zC7VsVZWU6KzvrGecshBNy97A/pLOcXAnh8LESASFRNsbeYrc/2OtliNmXV&#10;0jPXSn5og/1DF5pJg0WHVJcsMvLCy59Sacm9DVbEEbe6sEJIDpkDshmXP7B52jIHmQuKE9wgU/h/&#10;afmj1cIT2eDdlecTSgzTeEv71x/3n17t37z9cvN+t/2we3mz277bbT+THISadS5UCJ2bhT94wS18&#10;EmAtvE5fpEbWWefNoDOsI+H9Jsfdu5OyLM/TFRQnnPMhPgCrSVrUNETP5LKNc2sMXqb14ywzWz0M&#10;sQceAamoMskGq2RzJZXKTpokmCtPVgxnIK7Hh4LfRbXAmvumIXHjkL7BUaWkq6mGhhIFONlphfVY&#10;FZlUp8joJTNL9ZtopJU6KpJavT55FTcK+m6fgEDtUZGeVZ76U6+MczDx2K8yGJ1gApkNwDLL8Ufg&#10;IT5BIb+IvwEPiFzZmjiAtTTW/6r6SWLRxx8V6HknCa5ts8mTk6XB0c4jcHiG6e1862f46Wcx+woA&#10;AP//AwBQSwMEFAAGAAgAAAAhADbb6a/cAAAACAEAAA8AAABkcnMvZG93bnJldi54bWxMj8FOwzAQ&#10;RO9I/IO1SNyoU0tACXGqthJFXFq1RZzdeEki7HUUO23g61m4wGk1mqfZmWI+eidO2Mc2kIbpJAOB&#10;VAXbUq3h9fB0MwMRkyFrXCDU8IkR5uXlRWFyG860w9M+1YJDKOZGQ5NSl0sZqwa9iZPQIbH3Hnpv&#10;Esu+lrY3Zw73Tqosu5PetMQfGtPhqsHqYz94DffPYdNuHsatwkGtF9uvt+WLW2t9fTUuHkEkHNMf&#10;DD/1uTqU3OkYBrJROA1K3TLJd8YL2P/VR+ayqQJZFvL/gPIbAAD//wMAUEsBAi0AFAAGAAgAAAAh&#10;ALaDOJL+AAAA4QEAABMAAAAAAAAAAAAAAAAAAAAAAFtDb250ZW50X1R5cGVzXS54bWxQSwECLQAU&#10;AAYACAAAACEAOP0h/9YAAACUAQAACwAAAAAAAAAAAAAAAAAvAQAAX3JlbHMvLnJlbHNQSwECLQAU&#10;AAYACAAAACEAyD2plB8CAAB0BAAADgAAAAAAAAAAAAAAAAAuAgAAZHJzL2Uyb0RvYy54bWxQSwEC&#10;LQAUAAYACAAAACEANtvpr9wAAAAIAQAADwAAAAAAAAAAAAAAAAB5BAAAZHJzL2Rvd25yZXYueG1s&#10;UEsFBgAAAAAEAAQA8wAAAIIFAAAAAA==&#10;" strokecolor="black [3213]">
                      <v:stroke endarrow="block"/>
                    </v:shape>
                  </w:pict>
                </mc:Fallback>
              </mc:AlternateContent>
            </w:r>
            <w:r w:rsidR="00672C1C">
              <w:rPr>
                <w:rFonts w:hint="eastAsia"/>
              </w:rPr>
              <w:t>○</w:t>
            </w:r>
          </w:p>
        </w:tc>
      </w:tr>
      <w:tr w:rsidR="006018AF" w:rsidTr="00672C1C">
        <w:trPr>
          <w:trHeight w:val="556"/>
        </w:trPr>
        <w:tc>
          <w:tcPr>
            <w:tcW w:w="567" w:type="dxa"/>
            <w:vAlign w:val="center"/>
          </w:tcPr>
          <w:p w:rsidR="006018AF" w:rsidRDefault="00B672FC" w:rsidP="00B672FC">
            <w:pPr>
              <w:widowControl/>
              <w:jc w:val="center"/>
            </w:pPr>
            <w:r>
              <w:rPr>
                <w:rFonts w:hint="eastAsia"/>
              </w:rPr>
              <w:t>６</w:t>
            </w:r>
          </w:p>
        </w:tc>
        <w:tc>
          <w:tcPr>
            <w:tcW w:w="1851" w:type="dxa"/>
            <w:vAlign w:val="center"/>
          </w:tcPr>
          <w:p w:rsidR="006018AF" w:rsidRDefault="00B672FC" w:rsidP="00B672FC">
            <w:pPr>
              <w:widowControl/>
            </w:pPr>
            <w:r w:rsidRPr="00B672FC">
              <w:rPr>
                <w:rFonts w:hint="eastAsia"/>
              </w:rPr>
              <w:t>集金</w:t>
            </w:r>
          </w:p>
        </w:tc>
        <w:tc>
          <w:tcPr>
            <w:tcW w:w="4102" w:type="dxa"/>
            <w:vAlign w:val="center"/>
          </w:tcPr>
          <w:p w:rsidR="006018AF" w:rsidRDefault="00B672FC" w:rsidP="00B672FC">
            <w:pPr>
              <w:widowControl/>
            </w:pPr>
            <w:r w:rsidRPr="00B672FC">
              <w:rPr>
                <w:rFonts w:hint="eastAsia"/>
              </w:rPr>
              <w:t>集金（集金簿・出納簿へ記入）</w:t>
            </w:r>
          </w:p>
        </w:tc>
        <w:tc>
          <w:tcPr>
            <w:tcW w:w="709" w:type="dxa"/>
          </w:tcPr>
          <w:p w:rsidR="006018AF" w:rsidRDefault="006018AF" w:rsidP="00672C1C">
            <w:pPr>
              <w:widowControl/>
              <w:jc w:val="center"/>
            </w:pPr>
          </w:p>
        </w:tc>
        <w:tc>
          <w:tcPr>
            <w:tcW w:w="851" w:type="dxa"/>
            <w:vAlign w:val="center"/>
          </w:tcPr>
          <w:p w:rsidR="006018AF" w:rsidRDefault="00977B04" w:rsidP="00672C1C">
            <w:pPr>
              <w:widowControl/>
              <w:jc w:val="center"/>
            </w:pPr>
            <w:r>
              <w:rPr>
                <w:rFonts w:hint="eastAsia"/>
                <w:noProof/>
              </w:rPr>
              <mc:AlternateContent>
                <mc:Choice Requires="wps">
                  <w:drawing>
                    <wp:anchor distT="0" distB="0" distL="114300" distR="114300" simplePos="0" relativeHeight="251756544" behindDoc="0" locked="0" layoutInCell="1" allowOverlap="1" wp14:anchorId="44209A81" wp14:editId="31D410E5">
                      <wp:simplePos x="0" y="0"/>
                      <wp:positionH relativeFrom="column">
                        <wp:posOffset>116205</wp:posOffset>
                      </wp:positionH>
                      <wp:positionV relativeFrom="paragraph">
                        <wp:posOffset>111760</wp:posOffset>
                      </wp:positionV>
                      <wp:extent cx="145415" cy="5080"/>
                      <wp:effectExtent l="38100" t="76200" r="0" b="90170"/>
                      <wp:wrapNone/>
                      <wp:docPr id="1058" name="直線矢印コネクタ 1058"/>
                      <wp:cNvGraphicFramePr/>
                      <a:graphic xmlns:a="http://schemas.openxmlformats.org/drawingml/2006/main">
                        <a:graphicData uri="http://schemas.microsoft.com/office/word/2010/wordprocessingShape">
                          <wps:wsp>
                            <wps:cNvCnPr/>
                            <wps:spPr>
                              <a:xfrm flipH="1">
                                <a:off x="0" y="0"/>
                                <a:ext cx="145415" cy="508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D3C813" id="直線矢印コネクタ 1058" o:spid="_x0000_s1026" type="#_x0000_t32" style="position:absolute;left:0;text-align:left;margin-left:9.15pt;margin-top:8.8pt;width:11.45pt;height:.4pt;flip:x;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Qd4LAIAAIEEAAAOAAAAZHJzL2Uyb0RvYy54bWysVEuOEzEQ3SNxB8t70p3RBI1a6cwiw8AC&#10;wYjPATzuctqSf7JNOtmG9VwAFkhcACSQWHKYCOUalN1Jh68QiE3Jbtd7VfWqqqfnK63IEnyQ1tR0&#10;PCopAcNtI82ips+fXd45oyREZhqmrIGariHQ89ntW9POVXBiW6sa8ARJTKg6V9M2RlcVReAtaBZG&#10;1oHBR2G9ZhGvflE0nnXIrlVxUpZ3i876xnnLIQT8etE/0lnmFwJ4fCxEgEhUTTG3mK3P9jrZYjZl&#10;1cIz10q+T4P9QxaaSYNBB6oLFhl54eVPVFpyb4MVccStLqwQkkOuAasZlz9U87RlDnItKE5wg0zh&#10;/9HyR8srT2SDvSsn2CvDNHZp9/rj7tOr3Zu3X27ebzcfti9vtpt3281nkp1Qs86FCqFzc+X3t+Cu&#10;fBJgJbwmQkn3ACmzJFgkWWXF14PisIqE48fx6eR0PKGE49OkPMv9KHqSROZ8iPfBapIONQ3RM7lo&#10;49wag521vg/Alg9DxDQQeAAksDLJBqtkcymVypc0VjBXniwZDkRcjdMAIO47rxZYc880JK4damFw&#10;binpaqqhoUQBjnk6IY5VkUl19IxeMrNQv/HGKCmjIknXi5VPca2gz/YJCGxEEiXLllfgmCvjHEw8&#10;5KsMeieYwMoGYPln4N4/QSGvx9+AB0SObE0cwFoa638V/Six6P0PCvR1JwmubbPOY5SlwTnPHdnv&#10;ZFqkb+8ZfvxzzL4CAAD//wMAUEsDBBQABgAIAAAAIQArud/r3AAAAAcBAAAPAAAAZHJzL2Rvd25y&#10;ZXYueG1sTI5BT4NAEIXvJv6HzZh4swvY1AZZGpV4MPEiNKnHhZ0CkZ0l7Jbiv3d6sqfJm/fy3pft&#10;FjuIGSffO1IQryIQSI0zPbUK9tX7wxaED5qMHhyhgl/0sMtvbzKdGnemL5zL0AouIZ9qBV0IYyql&#10;bzq02q/ciMTe0U1WB5ZTK82kz1xuB5lE0UZa3RMvdHrEtw6bn/JkFSRUfRaFOcb1/uPwKsu5+p4O&#10;hVL3d8vLM4iAS/gPwwWf0SFnptqdyHgxsN4+cpLv0wYE++s4AVFf/muQeSav+fM/AAAA//8DAFBL&#10;AQItABQABgAIAAAAIQC2gziS/gAAAOEBAAATAAAAAAAAAAAAAAAAAAAAAABbQ29udGVudF9UeXBl&#10;c10ueG1sUEsBAi0AFAAGAAgAAAAhADj9If/WAAAAlAEAAAsAAAAAAAAAAAAAAAAALwEAAF9yZWxz&#10;Ly5yZWxzUEsBAi0AFAAGAAgAAAAhAGbxB3gsAgAAgQQAAA4AAAAAAAAAAAAAAAAALgIAAGRycy9l&#10;Mm9Eb2MueG1sUEsBAi0AFAAGAAgAAAAhACu53+vcAAAABwEAAA8AAAAAAAAAAAAAAAAAhgQAAGRy&#10;cy9kb3ducmV2LnhtbFBLBQYAAAAABAAEAPMAAACPBQAAAAA=&#10;" strokecolor="black [3213]">
                      <v:stroke endarrow="block"/>
                    </v:shape>
                  </w:pict>
                </mc:Fallback>
              </mc:AlternateContent>
            </w:r>
            <w:r>
              <w:rPr>
                <w:rFonts w:hint="eastAsia"/>
                <w:noProof/>
              </w:rPr>
              <mc:AlternateContent>
                <mc:Choice Requires="wps">
                  <w:drawing>
                    <wp:anchor distT="0" distB="0" distL="114300" distR="114300" simplePos="0" relativeHeight="251754496" behindDoc="0" locked="0" layoutInCell="1" allowOverlap="1" wp14:anchorId="49B71825" wp14:editId="10260E39">
                      <wp:simplePos x="0" y="0"/>
                      <wp:positionH relativeFrom="column">
                        <wp:posOffset>414655</wp:posOffset>
                      </wp:positionH>
                      <wp:positionV relativeFrom="paragraph">
                        <wp:posOffset>121285</wp:posOffset>
                      </wp:positionV>
                      <wp:extent cx="622300" cy="0"/>
                      <wp:effectExtent l="38100" t="76200" r="0" b="95250"/>
                      <wp:wrapNone/>
                      <wp:docPr id="1057" name="直線矢印コネクタ 1057"/>
                      <wp:cNvGraphicFramePr/>
                      <a:graphic xmlns:a="http://schemas.openxmlformats.org/drawingml/2006/main">
                        <a:graphicData uri="http://schemas.microsoft.com/office/word/2010/wordprocessingShape">
                          <wps:wsp>
                            <wps:cNvCnPr/>
                            <wps:spPr>
                              <a:xfrm flipH="1">
                                <a:off x="0" y="0"/>
                                <a:ext cx="6223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D50E2A" id="直線矢印コネクタ 1057" o:spid="_x0000_s1026" type="#_x0000_t32" style="position:absolute;left:0;text-align:left;margin-left:32.65pt;margin-top:9.55pt;width:49pt;height:0;flip:x;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lK+KQIAAH4EAAAOAAAAZHJzL2Uyb0RvYy54bWysVEuOEzEQ3SNxB8t70p0gBtRKZxYZBhYI&#10;RnwO4HGX05b8k23SyTas5wKwQOICgwQSSw4ToVyDsjvp8JdAbEqudr1XVa/KPT1daUWW4IO0pqbj&#10;UUkJGG4baRY1ffH8/NY9SkJkpmHKGqjpGgI9nd28Me1cBRPbWtWAJ0hiQtW5mrYxuqooAm9BszCy&#10;DgxeCus1i+j6RdF41iG7VsWkLE+KzvrGecshBPx61l/SWeYXAnh8IkSASFRNsbaYrc/2MtliNmXV&#10;wjPXSr4vg/1DFZpJg0kHqjMWGXnp5U9UWnJvgxVxxK0urBCSQ+4BuxmXP3TzrGUOci8oTnCDTOH/&#10;0fLHywtPZIOzK+/cpcQwjVPavfm4+/R69/bdl6v3282H7aur7eZ6u/lMchBq1rlQIXRuLvzeC+7C&#10;JwFWwmsilHQPkTJLgk2SVVZ8PSgOq0g4fjyZTG6XOBd+uCp6hsTkfIgPwGqSDjUN0TO5aOPcGoNj&#10;tb5nZ8tHIWINCDwAEliZZINVsjmXSmUn7RTMlSdLhtsQV+M0fcR9F9UCa+6bhsS1QyEMLi0lXU01&#10;NJQowB1PJ8SxKjKpjpHRS2YW6jfRmCVVVCTdeqXyKa4V9NU+BYFTQEX6rvL+H2tlnIOJh3qVwegE&#10;E9jZACyz2H8E7uMTFPLb+BvwgMiZrYkDWEtj/a+yHyUWffxBgb7vJMGlbdZ5h7I0uOR5IvsHmV7R&#10;t36GH38bs68AAAD//wMAUEsDBBQABgAIAAAAIQDC12fO3AAAAAgBAAAPAAAAZHJzL2Rvd25yZXYu&#10;eG1sTI9BT4NAEIXvJv6HzZh4swttJIosjUo8mHgRmtTjwk6ByM4Sdkvx3zuNB3uc7728eS/bLnYQ&#10;M06+d6QgXkUgkBpnemoV7Kq3uwcQPmgyenCECn7Qwza/vsp0atyJPnEuQys4hHyqFXQhjKmUvunQ&#10;ar9yIxJrBzdZHficWmkmfeJwO8h1FCXS6p74Q6dHfO2w+S6PVsGaqo+iMIe43r3vX2Q5V1/TvlDq&#10;9mZ5fgIRcAn/ZjjX5+qQc6faHcl4MShI7jfsZP4YgzjryYZB/QdknsnLAfkvAAAA//8DAFBLAQIt&#10;ABQABgAIAAAAIQC2gziS/gAAAOEBAAATAAAAAAAAAAAAAAAAAAAAAABbQ29udGVudF9UeXBlc10u&#10;eG1sUEsBAi0AFAAGAAgAAAAhADj9If/WAAAAlAEAAAsAAAAAAAAAAAAAAAAALwEAAF9yZWxzLy5y&#10;ZWxzUEsBAi0AFAAGAAgAAAAhAAUGUr4pAgAAfgQAAA4AAAAAAAAAAAAAAAAALgIAAGRycy9lMm9E&#10;b2MueG1sUEsBAi0AFAAGAAgAAAAhAMLXZ87cAAAACAEAAA8AAAAAAAAAAAAAAAAAgwQAAGRycy9k&#10;b3ducmV2LnhtbFBLBQYAAAAABAAEAPMAAACMBQAAAAA=&#10;" strokecolor="black [3213]">
                      <v:stroke endarrow="block"/>
                    </v:shape>
                  </w:pict>
                </mc:Fallback>
              </mc:AlternateContent>
            </w:r>
            <w:r w:rsidR="00672C1C">
              <w:rPr>
                <w:rFonts w:hint="eastAsia"/>
              </w:rPr>
              <w:t>●　○</w:t>
            </w:r>
          </w:p>
        </w:tc>
        <w:tc>
          <w:tcPr>
            <w:tcW w:w="708" w:type="dxa"/>
            <w:vAlign w:val="center"/>
          </w:tcPr>
          <w:p w:rsidR="006018AF" w:rsidRDefault="006018AF" w:rsidP="00672C1C">
            <w:pPr>
              <w:widowControl/>
              <w:jc w:val="center"/>
            </w:pPr>
          </w:p>
        </w:tc>
        <w:tc>
          <w:tcPr>
            <w:tcW w:w="656" w:type="dxa"/>
            <w:vAlign w:val="center"/>
          </w:tcPr>
          <w:p w:rsidR="006018AF" w:rsidRDefault="00672C1C" w:rsidP="00672C1C">
            <w:pPr>
              <w:widowControl/>
              <w:jc w:val="center"/>
            </w:pPr>
            <w:r>
              <w:rPr>
                <w:rFonts w:hint="eastAsia"/>
              </w:rPr>
              <w:t>○</w:t>
            </w:r>
          </w:p>
        </w:tc>
      </w:tr>
      <w:tr w:rsidR="006018AF" w:rsidTr="00B672FC">
        <w:trPr>
          <w:trHeight w:val="1259"/>
        </w:trPr>
        <w:tc>
          <w:tcPr>
            <w:tcW w:w="567" w:type="dxa"/>
            <w:vAlign w:val="center"/>
          </w:tcPr>
          <w:p w:rsidR="006018AF" w:rsidRDefault="00B672FC" w:rsidP="00B672FC">
            <w:pPr>
              <w:widowControl/>
              <w:jc w:val="center"/>
            </w:pPr>
            <w:r>
              <w:rPr>
                <w:rFonts w:hint="eastAsia"/>
              </w:rPr>
              <w:t>７</w:t>
            </w:r>
          </w:p>
        </w:tc>
        <w:tc>
          <w:tcPr>
            <w:tcW w:w="1851" w:type="dxa"/>
            <w:vAlign w:val="center"/>
          </w:tcPr>
          <w:p w:rsidR="006018AF" w:rsidRDefault="00B672FC" w:rsidP="00B672FC">
            <w:pPr>
              <w:widowControl/>
            </w:pPr>
            <w:r w:rsidRPr="00B672FC">
              <w:rPr>
                <w:rFonts w:hint="eastAsia"/>
              </w:rPr>
              <w:t>支払</w:t>
            </w:r>
          </w:p>
        </w:tc>
        <w:tc>
          <w:tcPr>
            <w:tcW w:w="4102" w:type="dxa"/>
            <w:vAlign w:val="center"/>
          </w:tcPr>
          <w:p w:rsidR="00B672FC" w:rsidRDefault="00B672FC" w:rsidP="00B672FC">
            <w:pPr>
              <w:widowControl/>
            </w:pPr>
            <w:r>
              <w:rPr>
                <w:rFonts w:hint="eastAsia"/>
              </w:rPr>
              <w:t xml:space="preserve">　納品書・請求書を確認して支払い、領収書と合わせて貼付</w:t>
            </w:r>
          </w:p>
          <w:p w:rsidR="006018AF" w:rsidRPr="00672C1C" w:rsidRDefault="00672C1C" w:rsidP="00672C1C">
            <w:pPr>
              <w:widowControl/>
              <w:ind w:firstLineChars="100" w:firstLine="210"/>
              <w:rPr>
                <w:rFonts w:asciiTheme="majorEastAsia" w:eastAsiaTheme="majorEastAsia" w:hAnsiTheme="majorEastAsia"/>
              </w:rPr>
            </w:pPr>
            <w:r w:rsidRPr="00672C1C">
              <w:rPr>
                <w:rFonts w:asciiTheme="majorEastAsia" w:eastAsiaTheme="majorEastAsia" w:hAnsiTheme="majorEastAsia" w:hint="eastAsia"/>
              </w:rPr>
              <w:t>※</w:t>
            </w:r>
            <w:r w:rsidR="00B672FC" w:rsidRPr="00672C1C">
              <w:rPr>
                <w:rFonts w:asciiTheme="majorEastAsia" w:eastAsiaTheme="majorEastAsia" w:hAnsiTheme="majorEastAsia" w:hint="eastAsia"/>
              </w:rPr>
              <w:t>すみやかに支払い</w:t>
            </w:r>
          </w:p>
        </w:tc>
        <w:tc>
          <w:tcPr>
            <w:tcW w:w="709" w:type="dxa"/>
          </w:tcPr>
          <w:p w:rsidR="006018AF" w:rsidRDefault="006018AF" w:rsidP="00672C1C">
            <w:pPr>
              <w:widowControl/>
              <w:jc w:val="center"/>
            </w:pPr>
          </w:p>
        </w:tc>
        <w:tc>
          <w:tcPr>
            <w:tcW w:w="851" w:type="dxa"/>
          </w:tcPr>
          <w:p w:rsidR="006018AF" w:rsidRDefault="006018AF" w:rsidP="00672C1C">
            <w:pPr>
              <w:widowControl/>
              <w:jc w:val="center"/>
            </w:pPr>
          </w:p>
          <w:p w:rsidR="00672C1C" w:rsidRDefault="00977B04" w:rsidP="00672C1C">
            <w:pPr>
              <w:widowControl/>
              <w:jc w:val="center"/>
            </w:pPr>
            <w:r>
              <w:rPr>
                <w:rFonts w:hint="eastAsia"/>
                <w:noProof/>
              </w:rPr>
              <mc:AlternateContent>
                <mc:Choice Requires="wps">
                  <w:drawing>
                    <wp:anchor distT="0" distB="0" distL="114300" distR="114300" simplePos="0" relativeHeight="251758592" behindDoc="0" locked="0" layoutInCell="1" allowOverlap="1" wp14:anchorId="3682ECE6" wp14:editId="57C70A78">
                      <wp:simplePos x="0" y="0"/>
                      <wp:positionH relativeFrom="column">
                        <wp:posOffset>291613</wp:posOffset>
                      </wp:positionH>
                      <wp:positionV relativeFrom="paragraph">
                        <wp:posOffset>107658</wp:posOffset>
                      </wp:positionV>
                      <wp:extent cx="319405" cy="0"/>
                      <wp:effectExtent l="0" t="76200" r="23495" b="95250"/>
                      <wp:wrapNone/>
                      <wp:docPr id="1059" name="直線矢印コネクタ 1059"/>
                      <wp:cNvGraphicFramePr/>
                      <a:graphic xmlns:a="http://schemas.openxmlformats.org/drawingml/2006/main">
                        <a:graphicData uri="http://schemas.microsoft.com/office/word/2010/wordprocessingShape">
                          <wps:wsp>
                            <wps:cNvCnPr/>
                            <wps:spPr>
                              <a:xfrm>
                                <a:off x="0" y="0"/>
                                <a:ext cx="319405"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F6BE557" id="直線矢印コネクタ 1059" o:spid="_x0000_s1026" type="#_x0000_t32" style="position:absolute;left:0;text-align:left;margin-left:22.95pt;margin-top:8.5pt;width:25.15pt;height:0;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U1DIgIAAHQEAAAOAAAAZHJzL2Uyb0RvYy54bWysVEuOEzEQ3SNxB8t70p2BQUwrnVlkGDYI&#10;Ij4H8LjLaUv+yTbpZBvWcwFYIHEBkEBiyWEilGtQdicd/hKITbU/9arqvSr35HylFVmCD9Kamo5H&#10;JSVguG2kWdT0+bPLW/coCZGZhilroKZrCPR8evPGpHMVnNjWqgY8wSAmVJ2raRujq4oi8BY0CyPr&#10;wOClsF6ziFu/KBrPOoyuVXFSlneLzvrGecshBDy96C/pNMcXAnh8LESASFRNsbaYrc/2KtliOmHV&#10;wjPXSr4vg/1DFZpJg0mHUBcsMvLCy59Cacm9DVbEEbe6sEJIDpkDshmXP7B52jIHmQuKE9wgU/h/&#10;Yfmj5dwT2WDvytMzSgzT2KXd64+7T692b95+uX6/3XzYvrzebt5tN59JdkLNOhcqhM7M3O93wc19&#10;EmAlvE5fpEZWWef1oDOsIuF4eHt8dqc8pYQfroojzvkQH4DVJC1qGqJnctHGmTUGm2n9OMvMlg9D&#10;xMwIPABSUmWSDVbJ5lIqlTdpkmCmPFkynIG4GqeeI+47rxZYc980JK4d0jc4qpR0NdXQUKIAJzut&#10;EMeqyKQ6ekYvmVmo33hjllRRkdTq9cmruFbQV/sEBGqPivSs8tQfa2Wcg4mHepVB7wQTyGwAllmO&#10;PwL3/gkK+UX8DXhA5MzWxAGspbH+V9mPEove/6BAzztJcGWbdZ6cLA2Odu7I/hmmt/PtPsOPP4vp&#10;VwAAAP//AwBQSwMEFAAGAAgAAAAhAJrmmWDcAAAABwEAAA8AAABkcnMvZG93bnJldi54bWxMj8FO&#10;wzAQRO9I/IO1SNyo0whaEuJUBYlWXFpREGc33iYR9jqKnTb061nEAY6zM5p9UyxGZ8UR+9B6UjCd&#10;JCCQKm9aqhW8vz3f3IMIUZPR1hMq+MIAi/LyotC58Sd6xeMu1oJLKORaQRNjl0sZqgadDhPfIbF3&#10;8L3TkWVfS9PrE5c7K9MkmUmnW+IPje7wqcHqczc4BfO137SbbNymOKSr5fb88fhiV0pdX43LBxAR&#10;x/gXhh98RoeSmfZ+IBOEVXB7l3GS73OexH42S0Hsf7UsC/mfv/wGAAD//wMAUEsBAi0AFAAGAAgA&#10;AAAhALaDOJL+AAAA4QEAABMAAAAAAAAAAAAAAAAAAAAAAFtDb250ZW50X1R5cGVzXS54bWxQSwEC&#10;LQAUAAYACAAAACEAOP0h/9YAAACUAQAACwAAAAAAAAAAAAAAAAAvAQAAX3JlbHMvLnJlbHNQSwEC&#10;LQAUAAYACAAAACEAnKVNQyICAAB0BAAADgAAAAAAAAAAAAAAAAAuAgAAZHJzL2Uyb0RvYy54bWxQ&#10;SwECLQAUAAYACAAAACEAmuaZYNwAAAAHAQAADwAAAAAAAAAAAAAAAAB8BAAAZHJzL2Rvd25yZXYu&#10;eG1sUEsFBgAAAAAEAAQA8wAAAIUFAAAAAA==&#10;" strokecolor="black [3213]">
                      <v:stroke endarrow="block"/>
                    </v:shape>
                  </w:pict>
                </mc:Fallback>
              </mc:AlternateContent>
            </w:r>
            <w:r w:rsidR="00672C1C">
              <w:rPr>
                <w:rFonts w:hint="eastAsia"/>
              </w:rPr>
              <w:t>●</w:t>
            </w:r>
          </w:p>
        </w:tc>
        <w:tc>
          <w:tcPr>
            <w:tcW w:w="708" w:type="dxa"/>
          </w:tcPr>
          <w:p w:rsidR="006018AF" w:rsidRDefault="006018AF" w:rsidP="00672C1C">
            <w:pPr>
              <w:widowControl/>
              <w:jc w:val="center"/>
            </w:pPr>
          </w:p>
          <w:p w:rsidR="00672C1C" w:rsidRDefault="00672C1C" w:rsidP="00672C1C">
            <w:pPr>
              <w:widowControl/>
              <w:jc w:val="center"/>
            </w:pPr>
            <w:r>
              <w:rPr>
                <w:rFonts w:hint="eastAsia"/>
              </w:rPr>
              <w:t>○</w:t>
            </w:r>
          </w:p>
        </w:tc>
        <w:tc>
          <w:tcPr>
            <w:tcW w:w="656" w:type="dxa"/>
          </w:tcPr>
          <w:p w:rsidR="006018AF" w:rsidRDefault="006018AF" w:rsidP="00672C1C">
            <w:pPr>
              <w:widowControl/>
              <w:jc w:val="center"/>
            </w:pPr>
          </w:p>
        </w:tc>
      </w:tr>
      <w:tr w:rsidR="00B672FC" w:rsidTr="00672C1C">
        <w:trPr>
          <w:trHeight w:val="568"/>
        </w:trPr>
        <w:tc>
          <w:tcPr>
            <w:tcW w:w="567" w:type="dxa"/>
            <w:vAlign w:val="center"/>
          </w:tcPr>
          <w:p w:rsidR="00B672FC" w:rsidRDefault="00B672FC" w:rsidP="00B672FC">
            <w:pPr>
              <w:widowControl/>
              <w:jc w:val="center"/>
            </w:pPr>
            <w:r>
              <w:rPr>
                <w:rFonts w:hint="eastAsia"/>
              </w:rPr>
              <w:t>８</w:t>
            </w:r>
          </w:p>
        </w:tc>
        <w:tc>
          <w:tcPr>
            <w:tcW w:w="1851" w:type="dxa"/>
            <w:vAlign w:val="center"/>
          </w:tcPr>
          <w:p w:rsidR="00B672FC" w:rsidRDefault="00B672FC" w:rsidP="00B672FC">
            <w:pPr>
              <w:widowControl/>
            </w:pPr>
            <w:r w:rsidRPr="00B672FC">
              <w:rPr>
                <w:rFonts w:hint="eastAsia"/>
              </w:rPr>
              <w:t>監査</w:t>
            </w:r>
          </w:p>
        </w:tc>
        <w:tc>
          <w:tcPr>
            <w:tcW w:w="4102" w:type="dxa"/>
            <w:vAlign w:val="center"/>
          </w:tcPr>
          <w:p w:rsidR="00B672FC" w:rsidRDefault="00B672FC" w:rsidP="00B672FC">
            <w:pPr>
              <w:widowControl/>
            </w:pPr>
            <w:r w:rsidRPr="00B672FC">
              <w:rPr>
                <w:rFonts w:hint="eastAsia"/>
              </w:rPr>
              <w:t>監査を受ける</w:t>
            </w:r>
          </w:p>
        </w:tc>
        <w:tc>
          <w:tcPr>
            <w:tcW w:w="709" w:type="dxa"/>
            <w:vAlign w:val="center"/>
          </w:tcPr>
          <w:p w:rsidR="00672C1C" w:rsidRDefault="00672C1C" w:rsidP="00672C1C">
            <w:pPr>
              <w:widowControl/>
              <w:spacing w:line="240" w:lineRule="exact"/>
              <w:jc w:val="center"/>
              <w:rPr>
                <w:sz w:val="12"/>
                <w:szCs w:val="12"/>
              </w:rPr>
            </w:pPr>
            <w:r w:rsidRPr="00672C1C">
              <w:rPr>
                <w:rFonts w:hint="eastAsia"/>
                <w:sz w:val="12"/>
                <w:szCs w:val="12"/>
              </w:rPr>
              <w:t>決裁</w:t>
            </w:r>
          </w:p>
          <w:p w:rsidR="00B672FC" w:rsidRPr="00672C1C" w:rsidRDefault="00977B04" w:rsidP="00672C1C">
            <w:pPr>
              <w:widowControl/>
              <w:spacing w:line="240" w:lineRule="exact"/>
              <w:jc w:val="center"/>
              <w:rPr>
                <w:sz w:val="12"/>
                <w:szCs w:val="12"/>
              </w:rPr>
            </w:pPr>
            <w:r>
              <w:rPr>
                <w:rFonts w:hint="eastAsia"/>
                <w:noProof/>
              </w:rPr>
              <mc:AlternateContent>
                <mc:Choice Requires="wps">
                  <w:drawing>
                    <wp:anchor distT="0" distB="0" distL="114300" distR="114300" simplePos="0" relativeHeight="251760640" behindDoc="0" locked="0" layoutInCell="1" allowOverlap="1" wp14:anchorId="2A752116" wp14:editId="6A8319B0">
                      <wp:simplePos x="0" y="0"/>
                      <wp:positionH relativeFrom="column">
                        <wp:posOffset>241300</wp:posOffset>
                      </wp:positionH>
                      <wp:positionV relativeFrom="paragraph">
                        <wp:posOffset>52705</wp:posOffset>
                      </wp:positionV>
                      <wp:extent cx="314325" cy="0"/>
                      <wp:effectExtent l="38100" t="76200" r="0" b="95250"/>
                      <wp:wrapNone/>
                      <wp:docPr id="1060" name="直線矢印コネクタ 1060"/>
                      <wp:cNvGraphicFramePr/>
                      <a:graphic xmlns:a="http://schemas.openxmlformats.org/drawingml/2006/main">
                        <a:graphicData uri="http://schemas.microsoft.com/office/word/2010/wordprocessingShape">
                          <wps:wsp>
                            <wps:cNvCnPr/>
                            <wps:spPr>
                              <a:xfrm flipH="1">
                                <a:off x="0" y="0"/>
                                <a:ext cx="314325"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D269F4" id="直線矢印コネクタ 1060" o:spid="_x0000_s1026" type="#_x0000_t32" style="position:absolute;left:0;text-align:left;margin-left:19pt;margin-top:4.15pt;width:24.75pt;height:0;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4GOKQIAAH4EAAAOAAAAZHJzL2Uyb0RvYy54bWysVEuOEzEQ3SNxB8t70p0MjFArnVlkGFgg&#10;GPE5gMddTlvyT7ZJJ9uwngvAAokLgAQSSw4ToVyDsjvp8JdAbEqudr1XVa/KPT1baUWW4IO0pqbj&#10;UUkJGG4baRY1ff7s4tZdSkJkpmHKGqjpGgI9m928Me1cBRPbWtWAJ0hiQtW5mrYxuqooAm9BszCy&#10;DgxeCus1i+j6RdF41iG7VsWkLE+LzvrGecshBPx63l/SWeYXAnh8LESASFRNsbaYrc/2KtliNmXV&#10;wjPXSr4vg/1DFZpJg0kHqnMWGXnh5U9UWnJvgxVxxK0urBCSQ+4BuxmXP3TztGUOci8oTnCDTOH/&#10;0fJHy0tPZIOzK09RIMM0Tmn3+uPu06vdm7dfrt9vNx+2L6+3m3fbzWeSg1CzzoUKoXNz6fdecJc+&#10;CbASXhOhpHuAlFkSbJKssuLrQXFYRcLx48n49snkDiX8cFX0DInJ+RDvg9UkHWoaomdy0ca5NQbH&#10;an3PzpYPQ8QaEHgAJLAyyQarZHMhlcpO2imYK0+WDLchrsZp+oj7LqoF1twzDYlrh0IYXFpKuppq&#10;aChRgDueTohjVWRSHSOjl8ws1G+iMUuqqEi69UrlU1wr6Kt9AgKngIr0XeX9P9bKOAcTD/Uqg9EJ&#10;JrCzAVhmsf8I3McnKOS38TfgAZEzWxMHsJbG+l9lP0os+viDAn3fSYIr26zzDmVpcMnzRPYPMr2i&#10;b/0MP/42Zl8BAAD//wMAUEsDBBQABgAIAAAAIQCOldZY2wAAAAUBAAAPAAAAZHJzL2Rvd25yZXYu&#10;eG1sTI/BTsMwEETvSPyDtUjcqNNWQBTiVEDEAYkLSaVydOJtEhGvI9tNw9+zcIHjaEYzb/LdYkcx&#10;ow+DIwXrVQICqXVmoE7Bvn65SUGEqMno0REq+MIAu+LyIteZcWd6x7mKneASCplW0Mc4ZVKGtker&#10;w8pNSOwdnbc6svSdNF6fudyOcpMkd9LqgXih1xM+99h+VierYEP1W1ma47rZvx6eZDXXH/5QKnV9&#10;tTw+gIi4xL8w/OAzOhTM1LgTmSBGBduUr0QF6RYE2+n9LYjmV8oil//pi28AAAD//wMAUEsBAi0A&#10;FAAGAAgAAAAhALaDOJL+AAAA4QEAABMAAAAAAAAAAAAAAAAAAAAAAFtDb250ZW50X1R5cGVzXS54&#10;bWxQSwECLQAUAAYACAAAACEAOP0h/9YAAACUAQAACwAAAAAAAAAAAAAAAAAvAQAAX3JlbHMvLnJl&#10;bHNQSwECLQAUAAYACAAAACEAF/OBjikCAAB+BAAADgAAAAAAAAAAAAAAAAAuAgAAZHJzL2Uyb0Rv&#10;Yy54bWxQSwECLQAUAAYACAAAACEAjpXWWNsAAAAFAQAADwAAAAAAAAAAAAAAAACDBAAAZHJzL2Rv&#10;d25yZXYueG1sUEsFBgAAAAAEAAQA8wAAAIsFAAAAAA==&#10;" strokecolor="black [3213]">
                      <v:stroke endarrow="block"/>
                    </v:shape>
                  </w:pict>
                </mc:Fallback>
              </mc:AlternateContent>
            </w:r>
            <w:r w:rsidR="00672C1C">
              <w:rPr>
                <w:rFonts w:hint="eastAsia"/>
              </w:rPr>
              <w:t>○</w:t>
            </w:r>
          </w:p>
        </w:tc>
        <w:tc>
          <w:tcPr>
            <w:tcW w:w="851" w:type="dxa"/>
            <w:vAlign w:val="center"/>
          </w:tcPr>
          <w:p w:rsidR="00B672FC" w:rsidRDefault="00672C1C" w:rsidP="00672C1C">
            <w:pPr>
              <w:widowControl/>
              <w:jc w:val="center"/>
            </w:pPr>
            <w:r>
              <w:rPr>
                <w:rFonts w:hint="eastAsia"/>
              </w:rPr>
              <w:t>●</w:t>
            </w:r>
          </w:p>
        </w:tc>
        <w:tc>
          <w:tcPr>
            <w:tcW w:w="708" w:type="dxa"/>
            <w:vAlign w:val="center"/>
          </w:tcPr>
          <w:p w:rsidR="00B672FC" w:rsidRDefault="00B672FC" w:rsidP="00672C1C">
            <w:pPr>
              <w:widowControl/>
              <w:jc w:val="center"/>
            </w:pPr>
          </w:p>
        </w:tc>
        <w:tc>
          <w:tcPr>
            <w:tcW w:w="656" w:type="dxa"/>
            <w:vAlign w:val="center"/>
          </w:tcPr>
          <w:p w:rsidR="00B672FC" w:rsidRDefault="00B672FC" w:rsidP="00672C1C">
            <w:pPr>
              <w:widowControl/>
              <w:jc w:val="center"/>
            </w:pPr>
          </w:p>
        </w:tc>
      </w:tr>
      <w:tr w:rsidR="00B672FC" w:rsidTr="00B672FC">
        <w:trPr>
          <w:trHeight w:val="831"/>
        </w:trPr>
        <w:tc>
          <w:tcPr>
            <w:tcW w:w="567" w:type="dxa"/>
            <w:vAlign w:val="center"/>
          </w:tcPr>
          <w:p w:rsidR="00B672FC" w:rsidRDefault="00B672FC" w:rsidP="00B672FC">
            <w:pPr>
              <w:widowControl/>
              <w:jc w:val="center"/>
            </w:pPr>
            <w:r>
              <w:rPr>
                <w:rFonts w:hint="eastAsia"/>
              </w:rPr>
              <w:t>９</w:t>
            </w:r>
          </w:p>
        </w:tc>
        <w:tc>
          <w:tcPr>
            <w:tcW w:w="1851" w:type="dxa"/>
            <w:vAlign w:val="center"/>
          </w:tcPr>
          <w:p w:rsidR="00B672FC" w:rsidRDefault="00B672FC" w:rsidP="00B672FC">
            <w:pPr>
              <w:widowControl/>
            </w:pPr>
            <w:r w:rsidRPr="00B672FC">
              <w:rPr>
                <w:rFonts w:hint="eastAsia"/>
              </w:rPr>
              <w:t>決算報告</w:t>
            </w:r>
          </w:p>
        </w:tc>
        <w:tc>
          <w:tcPr>
            <w:tcW w:w="4102" w:type="dxa"/>
            <w:vAlign w:val="center"/>
          </w:tcPr>
          <w:p w:rsidR="00B672FC" w:rsidRDefault="00B672FC" w:rsidP="00B672FC">
            <w:pPr>
              <w:widowControl/>
            </w:pPr>
            <w:r>
              <w:rPr>
                <w:rFonts w:hint="eastAsia"/>
              </w:rPr>
              <w:t xml:space="preserve">　職員会で決算報告</w:t>
            </w:r>
          </w:p>
          <w:p w:rsidR="00B672FC" w:rsidRDefault="00B672FC" w:rsidP="00B672FC">
            <w:pPr>
              <w:widowControl/>
            </w:pPr>
            <w:r>
              <w:rPr>
                <w:rFonts w:hint="eastAsia"/>
              </w:rPr>
              <w:t xml:space="preserve">　（保護者へ報告し確認を受ける）</w:t>
            </w:r>
          </w:p>
        </w:tc>
        <w:tc>
          <w:tcPr>
            <w:tcW w:w="709" w:type="dxa"/>
          </w:tcPr>
          <w:p w:rsidR="00B672FC" w:rsidRDefault="00B672FC" w:rsidP="00672C1C">
            <w:pPr>
              <w:widowControl/>
              <w:jc w:val="center"/>
            </w:pPr>
          </w:p>
        </w:tc>
        <w:tc>
          <w:tcPr>
            <w:tcW w:w="851" w:type="dxa"/>
          </w:tcPr>
          <w:p w:rsidR="00B672FC" w:rsidRDefault="00B672FC" w:rsidP="00672C1C">
            <w:pPr>
              <w:widowControl/>
              <w:jc w:val="center"/>
            </w:pPr>
          </w:p>
          <w:p w:rsidR="00672C1C" w:rsidRDefault="00977B04" w:rsidP="00672C1C">
            <w:pPr>
              <w:widowControl/>
              <w:jc w:val="center"/>
            </w:pPr>
            <w:r>
              <w:rPr>
                <w:rFonts w:hint="eastAsia"/>
                <w:noProof/>
              </w:rPr>
              <mc:AlternateContent>
                <mc:Choice Requires="wps">
                  <w:drawing>
                    <wp:anchor distT="0" distB="0" distL="114300" distR="114300" simplePos="0" relativeHeight="251762688" behindDoc="0" locked="0" layoutInCell="1" allowOverlap="1" wp14:anchorId="4BB6CC26" wp14:editId="3EC2A506">
                      <wp:simplePos x="0" y="0"/>
                      <wp:positionH relativeFrom="column">
                        <wp:posOffset>291613</wp:posOffset>
                      </wp:positionH>
                      <wp:positionV relativeFrom="paragraph">
                        <wp:posOffset>112874</wp:posOffset>
                      </wp:positionV>
                      <wp:extent cx="745716" cy="0"/>
                      <wp:effectExtent l="0" t="76200" r="16510" b="95250"/>
                      <wp:wrapNone/>
                      <wp:docPr id="1061" name="直線矢印コネクタ 1061"/>
                      <wp:cNvGraphicFramePr/>
                      <a:graphic xmlns:a="http://schemas.openxmlformats.org/drawingml/2006/main">
                        <a:graphicData uri="http://schemas.microsoft.com/office/word/2010/wordprocessingShape">
                          <wps:wsp>
                            <wps:cNvCnPr/>
                            <wps:spPr>
                              <a:xfrm>
                                <a:off x="0" y="0"/>
                                <a:ext cx="745716"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061F43" id="直線矢印コネクタ 1061" o:spid="_x0000_s1026" type="#_x0000_t32" style="position:absolute;left:0;text-align:left;margin-left:22.95pt;margin-top:8.9pt;width:58.7pt;height:0;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FNHIgIAAHQEAAAOAAAAZHJzL2Uyb0RvYy54bWysVEuOEzEQ3SNxB8t70t0jyKBWOrPIMGwQ&#10;jPgcwOMupy35J9vksw3ruQAskLgAI4HEksNEKNeg7E46/CUQm2p/6lXVe1XuydlKK7IAH6Q1Da1G&#10;JSVguG2lmTf0xfOLO/cpCZGZlilroKFrCPRsevvWZOlqOLGdVS14gkFMqJeuoV2Mri6KwDvQLIys&#10;A4OXwnrNIm79vGg9W2J0rYqTshwXS+tb5y2HEPD0vL+k0xxfCODxiRABIlENxdpitj7bq2SL6YTV&#10;c89cJ/m+DPYPVWgmDSYdQp2zyMhLL38KpSX3NlgRR9zqwgohOWQOyKYqf2DzrGMOMhcUJ7hBpvD/&#10;wvLHi0tPZIu9K8cVJYZp7NLuzcfdp9e7t+++XN9sNx+2r663m/fbzWeSnVCzpQs1Qmfm0u93wV36&#10;JMBKeJ2+SI2sss7rQWdYRcLx8PTuvdNqTAk/XBVHnPMhPgSrSVo0NETP5LyLM2sMNtP6KsvMFo9C&#10;xMwIPABSUmWSDVbJ9kIqlTdpkmCmPFkwnIG4qlLPEfedVwesfWBaEtcO6RscVUqWDdXQUqIAJzut&#10;EMfqyKQ6ekYvmZmr33hjllRRkdTq9cmruFbQV/sUBGqPivSs8tQfa2Wcg4mHepVB7wQTyGwAllmO&#10;PwL3/gkK+UX8DXhA5MzWxAGspbH+V9mPEove/6BAzztJcGXbdZ6cLA2Odu7I/hmmt/PtPsOPP4vp&#10;VwAAAP//AwBQSwMEFAAGAAgAAAAhAIeP+AzdAAAACAEAAA8AAABkcnMvZG93bnJldi54bWxMj81O&#10;wzAQhO9IvIO1SNyoQwr9CXGqgkRRL61oEWc3XpIIex3FTht4erbiAMedGc1+ky8GZ8URu9B4UnA7&#10;SkAgld40VCl42z/fzECEqMlo6wkVfGGARXF5kevM+BO94nEXK8ElFDKtoI6xzaQMZY1Oh5Fvkdj7&#10;8J3Tkc+ukqbTJy53VqZJMpFON8Qfat3iU43l5653CqYvftNs5sM2xT5dLbff749ru1Lq+mpYPoCI&#10;OMS/MJzxGR0KZjr4nkwQVsHd/ZyTrE95wdmfjMcgDr+CLHL5f0DxAwAA//8DAFBLAQItABQABgAI&#10;AAAAIQC2gziS/gAAAOEBAAATAAAAAAAAAAAAAAAAAAAAAABbQ29udGVudF9UeXBlc10ueG1sUEsB&#10;Ai0AFAAGAAgAAAAhADj9If/WAAAAlAEAAAsAAAAAAAAAAAAAAAAALwEAAF9yZWxzLy5yZWxzUEsB&#10;Ai0AFAAGAAgAAAAhAFpkU0ciAgAAdAQAAA4AAAAAAAAAAAAAAAAALgIAAGRycy9lMm9Eb2MueG1s&#10;UEsBAi0AFAAGAAgAAAAhAIeP+AzdAAAACAEAAA8AAAAAAAAAAAAAAAAAfAQAAGRycy9kb3ducmV2&#10;LnhtbFBLBQYAAAAABAAEAPMAAACGBQAAAAA=&#10;" strokecolor="black [3213]">
                      <v:stroke endarrow="block"/>
                    </v:shape>
                  </w:pict>
                </mc:Fallback>
              </mc:AlternateContent>
            </w:r>
            <w:r w:rsidR="00672C1C">
              <w:rPr>
                <w:rFonts w:hint="eastAsia"/>
              </w:rPr>
              <w:t>●</w:t>
            </w:r>
          </w:p>
        </w:tc>
        <w:tc>
          <w:tcPr>
            <w:tcW w:w="708" w:type="dxa"/>
          </w:tcPr>
          <w:p w:rsidR="00B672FC" w:rsidRDefault="00B672FC" w:rsidP="00672C1C">
            <w:pPr>
              <w:widowControl/>
              <w:jc w:val="center"/>
            </w:pPr>
          </w:p>
        </w:tc>
        <w:tc>
          <w:tcPr>
            <w:tcW w:w="656" w:type="dxa"/>
          </w:tcPr>
          <w:p w:rsidR="00B672FC" w:rsidRDefault="00B672FC" w:rsidP="00672C1C">
            <w:pPr>
              <w:widowControl/>
              <w:jc w:val="center"/>
            </w:pPr>
          </w:p>
          <w:p w:rsidR="00672C1C" w:rsidRDefault="00672C1C" w:rsidP="00672C1C">
            <w:pPr>
              <w:widowControl/>
              <w:jc w:val="center"/>
            </w:pPr>
            <w:r>
              <w:rPr>
                <w:rFonts w:hint="eastAsia"/>
              </w:rPr>
              <w:t>○</w:t>
            </w:r>
          </w:p>
        </w:tc>
      </w:tr>
      <w:tr w:rsidR="00B672FC" w:rsidTr="00672C1C">
        <w:trPr>
          <w:trHeight w:val="560"/>
        </w:trPr>
        <w:tc>
          <w:tcPr>
            <w:tcW w:w="567" w:type="dxa"/>
            <w:vAlign w:val="center"/>
          </w:tcPr>
          <w:p w:rsidR="00B672FC" w:rsidRDefault="00B672FC" w:rsidP="00B672FC">
            <w:pPr>
              <w:widowControl/>
              <w:jc w:val="center"/>
            </w:pPr>
            <w:r>
              <w:rPr>
                <w:rFonts w:hint="eastAsia"/>
              </w:rPr>
              <w:t>10</w:t>
            </w:r>
          </w:p>
        </w:tc>
        <w:tc>
          <w:tcPr>
            <w:tcW w:w="1851" w:type="dxa"/>
            <w:vAlign w:val="center"/>
          </w:tcPr>
          <w:p w:rsidR="00B672FC" w:rsidRDefault="00B672FC" w:rsidP="00B672FC">
            <w:pPr>
              <w:widowControl/>
            </w:pPr>
            <w:r w:rsidRPr="00B672FC">
              <w:rPr>
                <w:rFonts w:hint="eastAsia"/>
              </w:rPr>
              <w:t>保管</w:t>
            </w:r>
          </w:p>
        </w:tc>
        <w:tc>
          <w:tcPr>
            <w:tcW w:w="4102" w:type="dxa"/>
            <w:vAlign w:val="center"/>
          </w:tcPr>
          <w:p w:rsidR="00B672FC" w:rsidRDefault="00B672FC" w:rsidP="00B672FC">
            <w:pPr>
              <w:widowControl/>
            </w:pPr>
            <w:r w:rsidRPr="00B672FC">
              <w:rPr>
                <w:rFonts w:hint="eastAsia"/>
              </w:rPr>
              <w:t>文書管理規程に基づいて保管</w:t>
            </w:r>
          </w:p>
        </w:tc>
        <w:tc>
          <w:tcPr>
            <w:tcW w:w="709" w:type="dxa"/>
          </w:tcPr>
          <w:p w:rsidR="00B672FC" w:rsidRDefault="00B672FC" w:rsidP="00672C1C">
            <w:pPr>
              <w:widowControl/>
              <w:jc w:val="center"/>
            </w:pPr>
          </w:p>
        </w:tc>
        <w:tc>
          <w:tcPr>
            <w:tcW w:w="851" w:type="dxa"/>
            <w:vAlign w:val="center"/>
          </w:tcPr>
          <w:p w:rsidR="00B672FC" w:rsidRDefault="00672C1C" w:rsidP="00672C1C">
            <w:pPr>
              <w:widowControl/>
              <w:jc w:val="center"/>
            </w:pPr>
            <w:r>
              <w:rPr>
                <w:rFonts w:hint="eastAsia"/>
              </w:rPr>
              <w:t>●</w:t>
            </w:r>
          </w:p>
        </w:tc>
        <w:tc>
          <w:tcPr>
            <w:tcW w:w="708" w:type="dxa"/>
          </w:tcPr>
          <w:p w:rsidR="00B672FC" w:rsidRDefault="00B672FC" w:rsidP="00672C1C">
            <w:pPr>
              <w:widowControl/>
              <w:jc w:val="center"/>
            </w:pPr>
          </w:p>
        </w:tc>
        <w:tc>
          <w:tcPr>
            <w:tcW w:w="656" w:type="dxa"/>
          </w:tcPr>
          <w:p w:rsidR="00B672FC" w:rsidRDefault="00B672FC" w:rsidP="00672C1C">
            <w:pPr>
              <w:widowControl/>
              <w:jc w:val="center"/>
            </w:pPr>
          </w:p>
        </w:tc>
      </w:tr>
    </w:tbl>
    <w:p w:rsidR="006018AF" w:rsidRDefault="00977B04" w:rsidP="006018AF">
      <w:pPr>
        <w:widowControl/>
        <w:ind w:firstLineChars="100" w:firstLine="210"/>
        <w:jc w:val="left"/>
      </w:pPr>
      <w:r>
        <w:rPr>
          <w:rFonts w:hint="eastAsia"/>
        </w:rPr>
        <w:t xml:space="preserve"> </w:t>
      </w:r>
      <w:r>
        <w:rPr>
          <w:rFonts w:hint="eastAsia"/>
        </w:rPr>
        <w:t>●事務</w:t>
      </w:r>
    </w:p>
    <w:p w:rsidR="00977B04" w:rsidRDefault="00977B04" w:rsidP="006018AF">
      <w:pPr>
        <w:widowControl/>
        <w:ind w:firstLineChars="100" w:firstLine="210"/>
        <w:jc w:val="left"/>
      </w:pPr>
    </w:p>
    <w:p w:rsidR="00977B04" w:rsidRDefault="00977B04" w:rsidP="00977B04">
      <w:pPr>
        <w:widowControl/>
        <w:ind w:leftChars="100" w:left="630" w:hangingChars="200" w:hanging="420"/>
        <w:jc w:val="left"/>
      </w:pPr>
    </w:p>
    <w:p w:rsidR="00977B04" w:rsidRDefault="00977B04" w:rsidP="00977B04">
      <w:pPr>
        <w:widowControl/>
        <w:ind w:leftChars="100" w:left="630" w:hangingChars="200" w:hanging="420"/>
        <w:jc w:val="left"/>
      </w:pPr>
      <w:r>
        <w:rPr>
          <w:rFonts w:hint="eastAsia"/>
        </w:rPr>
        <w:t xml:space="preserve">　※　</w:t>
      </w:r>
      <w:r w:rsidRPr="00977B04">
        <w:rPr>
          <w:rFonts w:hint="eastAsia"/>
        </w:rPr>
        <w:t>会計処理だけでなく、購入してもらった教材をどのように活用（成果等）できたか説明できるようにしておきましょう。</w:t>
      </w:r>
    </w:p>
    <w:p w:rsidR="006018AF" w:rsidRPr="006018AF" w:rsidRDefault="006018AF" w:rsidP="006018AF">
      <w:pPr>
        <w:widowControl/>
        <w:ind w:firstLineChars="500" w:firstLine="1050"/>
        <w:jc w:val="left"/>
      </w:pPr>
    </w:p>
    <w:sectPr w:rsidR="006018AF" w:rsidRPr="006018AF" w:rsidSect="00863229">
      <w:footerReference w:type="default" r:id="rId8"/>
      <w:pgSz w:w="11906" w:h="16838" w:code="9"/>
      <w:pgMar w:top="680" w:right="1134" w:bottom="567" w:left="1134" w:header="454" w:footer="284" w:gutter="0"/>
      <w:pgNumType w:start="1" w:chapStyle="1"/>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6FF" w:rsidRDefault="006636FF">
      <w:r>
        <w:separator/>
      </w:r>
    </w:p>
  </w:endnote>
  <w:endnote w:type="continuationSeparator" w:id="0">
    <w:p w:rsidR="006636FF" w:rsidRDefault="00663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5514759"/>
      <w:docPartObj>
        <w:docPartGallery w:val="Page Numbers (Bottom of Page)"/>
        <w:docPartUnique/>
      </w:docPartObj>
    </w:sdtPr>
    <w:sdtEndPr/>
    <w:sdtContent>
      <w:p w:rsidR="00890972" w:rsidRDefault="00890972">
        <w:pPr>
          <w:pStyle w:val="a5"/>
          <w:jc w:val="center"/>
        </w:pPr>
        <w:r>
          <w:rPr>
            <w:rFonts w:hint="eastAsia"/>
          </w:rPr>
          <w:t>学校預り金</w:t>
        </w:r>
        <w:r>
          <w:rPr>
            <w:rFonts w:hint="eastAsia"/>
          </w:rPr>
          <w:t>3-</w:t>
        </w:r>
        <w:r>
          <w:fldChar w:fldCharType="begin"/>
        </w:r>
        <w:r>
          <w:instrText>PAGE   \* MERGEFORMAT</w:instrText>
        </w:r>
        <w:r>
          <w:fldChar w:fldCharType="separate"/>
        </w:r>
        <w:r w:rsidR="009856ED" w:rsidRPr="009856ED">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6FF" w:rsidRDefault="006636FF">
      <w:r>
        <w:separator/>
      </w:r>
    </w:p>
  </w:footnote>
  <w:footnote w:type="continuationSeparator" w:id="0">
    <w:p w:rsidR="006636FF" w:rsidRDefault="006636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3E52A0"/>
    <w:multiLevelType w:val="hybridMultilevel"/>
    <w:tmpl w:val="44C805F0"/>
    <w:lvl w:ilvl="0" w:tplc="ADC4BBA6">
      <w:start w:val="2"/>
      <w:numFmt w:val="decimalEnclosedCircle"/>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310"/>
    <w:rsid w:val="00004858"/>
    <w:rsid w:val="00013F45"/>
    <w:rsid w:val="000437C4"/>
    <w:rsid w:val="0004699A"/>
    <w:rsid w:val="00052BA9"/>
    <w:rsid w:val="00054A36"/>
    <w:rsid w:val="000554F2"/>
    <w:rsid w:val="000572D4"/>
    <w:rsid w:val="00060C01"/>
    <w:rsid w:val="00077619"/>
    <w:rsid w:val="000A485E"/>
    <w:rsid w:val="000B3582"/>
    <w:rsid w:val="000D1843"/>
    <w:rsid w:val="000D78B1"/>
    <w:rsid w:val="000E05BD"/>
    <w:rsid w:val="000F63CB"/>
    <w:rsid w:val="00100BA5"/>
    <w:rsid w:val="00112B23"/>
    <w:rsid w:val="001305AC"/>
    <w:rsid w:val="0013446C"/>
    <w:rsid w:val="001433A0"/>
    <w:rsid w:val="00146181"/>
    <w:rsid w:val="00155E13"/>
    <w:rsid w:val="00167095"/>
    <w:rsid w:val="001A44E9"/>
    <w:rsid w:val="001C1C28"/>
    <w:rsid w:val="001C2165"/>
    <w:rsid w:val="001C76FA"/>
    <w:rsid w:val="001E43D4"/>
    <w:rsid w:val="001F3AE4"/>
    <w:rsid w:val="002001B8"/>
    <w:rsid w:val="002067F9"/>
    <w:rsid w:val="00225195"/>
    <w:rsid w:val="0025242B"/>
    <w:rsid w:val="00257EFF"/>
    <w:rsid w:val="0027737F"/>
    <w:rsid w:val="00281B89"/>
    <w:rsid w:val="00281FAD"/>
    <w:rsid w:val="0028413F"/>
    <w:rsid w:val="00287F80"/>
    <w:rsid w:val="002928EB"/>
    <w:rsid w:val="002A5C97"/>
    <w:rsid w:val="002B3E73"/>
    <w:rsid w:val="002B7D66"/>
    <w:rsid w:val="002C7F9F"/>
    <w:rsid w:val="002E3E0D"/>
    <w:rsid w:val="002F541C"/>
    <w:rsid w:val="002F6031"/>
    <w:rsid w:val="00325154"/>
    <w:rsid w:val="00326309"/>
    <w:rsid w:val="00352658"/>
    <w:rsid w:val="00352DB1"/>
    <w:rsid w:val="00357BEF"/>
    <w:rsid w:val="003641BB"/>
    <w:rsid w:val="00372D73"/>
    <w:rsid w:val="00383FFC"/>
    <w:rsid w:val="0038632C"/>
    <w:rsid w:val="00393BB9"/>
    <w:rsid w:val="003962BD"/>
    <w:rsid w:val="003A070A"/>
    <w:rsid w:val="003A3E7A"/>
    <w:rsid w:val="003C627A"/>
    <w:rsid w:val="003D67FF"/>
    <w:rsid w:val="003E1E42"/>
    <w:rsid w:val="003E498A"/>
    <w:rsid w:val="00404174"/>
    <w:rsid w:val="00414AD0"/>
    <w:rsid w:val="00423044"/>
    <w:rsid w:val="00435A60"/>
    <w:rsid w:val="0044140F"/>
    <w:rsid w:val="00456621"/>
    <w:rsid w:val="004702CA"/>
    <w:rsid w:val="00482EC8"/>
    <w:rsid w:val="0048439D"/>
    <w:rsid w:val="00490965"/>
    <w:rsid w:val="00493E09"/>
    <w:rsid w:val="004C114B"/>
    <w:rsid w:val="004C4918"/>
    <w:rsid w:val="004C7A88"/>
    <w:rsid w:val="004D3792"/>
    <w:rsid w:val="004D380B"/>
    <w:rsid w:val="004E6AEC"/>
    <w:rsid w:val="004F78EC"/>
    <w:rsid w:val="005345FE"/>
    <w:rsid w:val="00537FB9"/>
    <w:rsid w:val="005637A7"/>
    <w:rsid w:val="00567ECC"/>
    <w:rsid w:val="00587346"/>
    <w:rsid w:val="005B016E"/>
    <w:rsid w:val="005B3079"/>
    <w:rsid w:val="005B37E4"/>
    <w:rsid w:val="005B4F13"/>
    <w:rsid w:val="005B7FBC"/>
    <w:rsid w:val="005C29E2"/>
    <w:rsid w:val="005D0A7C"/>
    <w:rsid w:val="006011AD"/>
    <w:rsid w:val="006018AF"/>
    <w:rsid w:val="00605E79"/>
    <w:rsid w:val="006078EB"/>
    <w:rsid w:val="00612B7E"/>
    <w:rsid w:val="00614E30"/>
    <w:rsid w:val="006277F5"/>
    <w:rsid w:val="00633599"/>
    <w:rsid w:val="00662594"/>
    <w:rsid w:val="006636FF"/>
    <w:rsid w:val="0066588C"/>
    <w:rsid w:val="00672C1C"/>
    <w:rsid w:val="00673DFB"/>
    <w:rsid w:val="006816AA"/>
    <w:rsid w:val="006823ED"/>
    <w:rsid w:val="006A63FE"/>
    <w:rsid w:val="006A76D8"/>
    <w:rsid w:val="006B42DD"/>
    <w:rsid w:val="006E245E"/>
    <w:rsid w:val="00705F34"/>
    <w:rsid w:val="007076FF"/>
    <w:rsid w:val="007177C9"/>
    <w:rsid w:val="00720B39"/>
    <w:rsid w:val="0072539D"/>
    <w:rsid w:val="00734D91"/>
    <w:rsid w:val="00763942"/>
    <w:rsid w:val="007A4F11"/>
    <w:rsid w:val="007B295E"/>
    <w:rsid w:val="007C49A3"/>
    <w:rsid w:val="007C79B6"/>
    <w:rsid w:val="00810A5C"/>
    <w:rsid w:val="00822456"/>
    <w:rsid w:val="0083646E"/>
    <w:rsid w:val="00847CFD"/>
    <w:rsid w:val="0085264E"/>
    <w:rsid w:val="0086247A"/>
    <w:rsid w:val="00863229"/>
    <w:rsid w:val="0087626D"/>
    <w:rsid w:val="008803A7"/>
    <w:rsid w:val="00890972"/>
    <w:rsid w:val="008A4C4E"/>
    <w:rsid w:val="008B7D74"/>
    <w:rsid w:val="008D2981"/>
    <w:rsid w:val="008D3963"/>
    <w:rsid w:val="008D6967"/>
    <w:rsid w:val="008E31F3"/>
    <w:rsid w:val="008E4325"/>
    <w:rsid w:val="008F1238"/>
    <w:rsid w:val="00902614"/>
    <w:rsid w:val="00903E4D"/>
    <w:rsid w:val="00931EB7"/>
    <w:rsid w:val="00934E6B"/>
    <w:rsid w:val="00936ABD"/>
    <w:rsid w:val="009404C5"/>
    <w:rsid w:val="009674F6"/>
    <w:rsid w:val="00974972"/>
    <w:rsid w:val="00977B04"/>
    <w:rsid w:val="009856ED"/>
    <w:rsid w:val="00994A1B"/>
    <w:rsid w:val="009A1408"/>
    <w:rsid w:val="009A664E"/>
    <w:rsid w:val="009B0290"/>
    <w:rsid w:val="009B3A0C"/>
    <w:rsid w:val="009C2A9E"/>
    <w:rsid w:val="009D560F"/>
    <w:rsid w:val="009D73FD"/>
    <w:rsid w:val="009E40B6"/>
    <w:rsid w:val="009F3577"/>
    <w:rsid w:val="00A010B2"/>
    <w:rsid w:val="00A073FC"/>
    <w:rsid w:val="00A16BE2"/>
    <w:rsid w:val="00A32D76"/>
    <w:rsid w:val="00A330C5"/>
    <w:rsid w:val="00A45CF9"/>
    <w:rsid w:val="00AB2672"/>
    <w:rsid w:val="00AB2CCD"/>
    <w:rsid w:val="00AC7EBD"/>
    <w:rsid w:val="00AD333D"/>
    <w:rsid w:val="00AD549A"/>
    <w:rsid w:val="00AF2CDB"/>
    <w:rsid w:val="00AF48BB"/>
    <w:rsid w:val="00B1546E"/>
    <w:rsid w:val="00B21453"/>
    <w:rsid w:val="00B250B5"/>
    <w:rsid w:val="00B434A0"/>
    <w:rsid w:val="00B475A3"/>
    <w:rsid w:val="00B50CC8"/>
    <w:rsid w:val="00B672FC"/>
    <w:rsid w:val="00B76FF6"/>
    <w:rsid w:val="00B94AC2"/>
    <w:rsid w:val="00B959B7"/>
    <w:rsid w:val="00BA203E"/>
    <w:rsid w:val="00BB2F66"/>
    <w:rsid w:val="00BB49E0"/>
    <w:rsid w:val="00BC1F3D"/>
    <w:rsid w:val="00BC65D7"/>
    <w:rsid w:val="00BF4C7B"/>
    <w:rsid w:val="00C043B1"/>
    <w:rsid w:val="00C117F7"/>
    <w:rsid w:val="00C24895"/>
    <w:rsid w:val="00C43582"/>
    <w:rsid w:val="00C438EC"/>
    <w:rsid w:val="00C4660B"/>
    <w:rsid w:val="00C60817"/>
    <w:rsid w:val="00C61C27"/>
    <w:rsid w:val="00C720AE"/>
    <w:rsid w:val="00C937DE"/>
    <w:rsid w:val="00C95C31"/>
    <w:rsid w:val="00CB085F"/>
    <w:rsid w:val="00CB127E"/>
    <w:rsid w:val="00CB26BE"/>
    <w:rsid w:val="00CC2D69"/>
    <w:rsid w:val="00CC40BC"/>
    <w:rsid w:val="00D1081C"/>
    <w:rsid w:val="00D10D34"/>
    <w:rsid w:val="00D13C08"/>
    <w:rsid w:val="00D3208A"/>
    <w:rsid w:val="00D64B7E"/>
    <w:rsid w:val="00D7454C"/>
    <w:rsid w:val="00D91600"/>
    <w:rsid w:val="00DA7C3C"/>
    <w:rsid w:val="00DC7FCB"/>
    <w:rsid w:val="00DD6D92"/>
    <w:rsid w:val="00DE47EA"/>
    <w:rsid w:val="00DF10D7"/>
    <w:rsid w:val="00E132A8"/>
    <w:rsid w:val="00E24CDA"/>
    <w:rsid w:val="00E25FCE"/>
    <w:rsid w:val="00E41871"/>
    <w:rsid w:val="00E4690F"/>
    <w:rsid w:val="00E5258A"/>
    <w:rsid w:val="00E669EA"/>
    <w:rsid w:val="00E828A6"/>
    <w:rsid w:val="00E848E4"/>
    <w:rsid w:val="00EB2566"/>
    <w:rsid w:val="00EB6310"/>
    <w:rsid w:val="00EE00D1"/>
    <w:rsid w:val="00EE2936"/>
    <w:rsid w:val="00EF08A8"/>
    <w:rsid w:val="00EF6E67"/>
    <w:rsid w:val="00F01C19"/>
    <w:rsid w:val="00F11082"/>
    <w:rsid w:val="00F233B8"/>
    <w:rsid w:val="00F3141F"/>
    <w:rsid w:val="00F324C2"/>
    <w:rsid w:val="00F507CA"/>
    <w:rsid w:val="00F605BD"/>
    <w:rsid w:val="00F67766"/>
    <w:rsid w:val="00F76AEE"/>
    <w:rsid w:val="00F80DA3"/>
    <w:rsid w:val="00F813A6"/>
    <w:rsid w:val="00F9560A"/>
    <w:rsid w:val="00FA1B54"/>
    <w:rsid w:val="00FA6844"/>
    <w:rsid w:val="00FC622A"/>
    <w:rsid w:val="00FD1114"/>
    <w:rsid w:val="00FD75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docId w15:val="{67ED367D-5A43-459C-B8E6-6C4918F96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footer"/>
    <w:basedOn w:val="a"/>
    <w:link w:val="a6"/>
    <w:uiPriority w:val="99"/>
    <w:pPr>
      <w:tabs>
        <w:tab w:val="center" w:pos="4252"/>
        <w:tab w:val="right" w:pos="8504"/>
      </w:tabs>
      <w:snapToGrid w:val="0"/>
    </w:pPr>
    <w:rPr>
      <w:sz w:val="20"/>
      <w:szCs w:val="20"/>
    </w:rPr>
  </w:style>
  <w:style w:type="character" w:styleId="a7">
    <w:name w:val="page number"/>
    <w:basedOn w:val="a0"/>
  </w:style>
  <w:style w:type="paragraph" w:styleId="a8">
    <w:name w:val="header"/>
    <w:basedOn w:val="a"/>
    <w:link w:val="a9"/>
    <w:uiPriority w:val="99"/>
    <w:pPr>
      <w:tabs>
        <w:tab w:val="center" w:pos="4252"/>
        <w:tab w:val="right" w:pos="8504"/>
      </w:tabs>
      <w:snapToGrid w:val="0"/>
    </w:pPr>
  </w:style>
  <w:style w:type="paragraph" w:styleId="aa">
    <w:name w:val="Balloon Text"/>
    <w:basedOn w:val="a"/>
    <w:semiHidden/>
    <w:rPr>
      <w:rFonts w:ascii="Arial" w:eastAsia="ＭＳ ゴシック" w:hAnsi="Arial"/>
      <w:sz w:val="18"/>
      <w:szCs w:val="18"/>
    </w:rPr>
  </w:style>
  <w:style w:type="character" w:customStyle="1" w:styleId="a9">
    <w:name w:val="ヘッダー (文字)"/>
    <w:basedOn w:val="a0"/>
    <w:link w:val="a8"/>
    <w:uiPriority w:val="99"/>
    <w:rsid w:val="006B42DD"/>
    <w:rPr>
      <w:kern w:val="2"/>
      <w:sz w:val="21"/>
      <w:szCs w:val="24"/>
    </w:rPr>
  </w:style>
  <w:style w:type="paragraph" w:styleId="Web">
    <w:name w:val="Normal (Web)"/>
    <w:basedOn w:val="a"/>
    <w:uiPriority w:val="99"/>
    <w:unhideWhenUsed/>
    <w:rsid w:val="00DD6D9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b">
    <w:name w:val="Table Grid"/>
    <w:basedOn w:val="a1"/>
    <w:rsid w:val="00852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basedOn w:val="a0"/>
    <w:link w:val="a3"/>
    <w:rsid w:val="00EB2566"/>
    <w:rPr>
      <w:kern w:val="2"/>
      <w:sz w:val="21"/>
      <w:szCs w:val="24"/>
    </w:rPr>
  </w:style>
  <w:style w:type="character" w:customStyle="1" w:styleId="a6">
    <w:name w:val="フッター (文字)"/>
    <w:basedOn w:val="a0"/>
    <w:link w:val="a5"/>
    <w:uiPriority w:val="99"/>
    <w:rsid w:val="001A44E9"/>
    <w:rPr>
      <w:kern w:val="2"/>
    </w:rPr>
  </w:style>
  <w:style w:type="paragraph" w:styleId="ac">
    <w:name w:val="Plain Text"/>
    <w:basedOn w:val="a"/>
    <w:link w:val="ad"/>
    <w:uiPriority w:val="99"/>
    <w:rsid w:val="004702CA"/>
    <w:rPr>
      <w:rFonts w:ascii="ＭＳ 明朝" w:hAnsi="Courier New" w:cs="ＭＳ 明朝"/>
      <w:szCs w:val="21"/>
    </w:rPr>
  </w:style>
  <w:style w:type="character" w:customStyle="1" w:styleId="ad">
    <w:name w:val="書式なし (文字)"/>
    <w:basedOn w:val="a0"/>
    <w:link w:val="ac"/>
    <w:uiPriority w:val="99"/>
    <w:rsid w:val="004702CA"/>
    <w:rPr>
      <w:rFonts w:ascii="ＭＳ 明朝" w:hAnsi="Courier New" w:cs="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65258">
      <w:bodyDiv w:val="1"/>
      <w:marLeft w:val="0"/>
      <w:marRight w:val="0"/>
      <w:marTop w:val="0"/>
      <w:marBottom w:val="0"/>
      <w:divBdr>
        <w:top w:val="none" w:sz="0" w:space="0" w:color="auto"/>
        <w:left w:val="none" w:sz="0" w:space="0" w:color="auto"/>
        <w:bottom w:val="none" w:sz="0" w:space="0" w:color="auto"/>
        <w:right w:val="none" w:sz="0" w:space="0" w:color="auto"/>
      </w:divBdr>
    </w:div>
    <w:div w:id="435715919">
      <w:bodyDiv w:val="1"/>
      <w:marLeft w:val="0"/>
      <w:marRight w:val="0"/>
      <w:marTop w:val="0"/>
      <w:marBottom w:val="0"/>
      <w:divBdr>
        <w:top w:val="none" w:sz="0" w:space="0" w:color="auto"/>
        <w:left w:val="none" w:sz="0" w:space="0" w:color="auto"/>
        <w:bottom w:val="none" w:sz="0" w:space="0" w:color="auto"/>
        <w:right w:val="none" w:sz="0" w:space="0" w:color="auto"/>
      </w:divBdr>
    </w:div>
    <w:div w:id="514267879">
      <w:bodyDiv w:val="1"/>
      <w:marLeft w:val="0"/>
      <w:marRight w:val="0"/>
      <w:marTop w:val="0"/>
      <w:marBottom w:val="0"/>
      <w:divBdr>
        <w:top w:val="none" w:sz="0" w:space="0" w:color="auto"/>
        <w:left w:val="none" w:sz="0" w:space="0" w:color="auto"/>
        <w:bottom w:val="none" w:sz="0" w:space="0" w:color="auto"/>
        <w:right w:val="none" w:sz="0" w:space="0" w:color="auto"/>
      </w:divBdr>
    </w:div>
    <w:div w:id="572201416">
      <w:bodyDiv w:val="1"/>
      <w:marLeft w:val="0"/>
      <w:marRight w:val="0"/>
      <w:marTop w:val="0"/>
      <w:marBottom w:val="0"/>
      <w:divBdr>
        <w:top w:val="none" w:sz="0" w:space="0" w:color="auto"/>
        <w:left w:val="none" w:sz="0" w:space="0" w:color="auto"/>
        <w:bottom w:val="none" w:sz="0" w:space="0" w:color="auto"/>
        <w:right w:val="none" w:sz="0" w:space="0" w:color="auto"/>
      </w:divBdr>
    </w:div>
    <w:div w:id="657079836">
      <w:bodyDiv w:val="1"/>
      <w:marLeft w:val="0"/>
      <w:marRight w:val="0"/>
      <w:marTop w:val="0"/>
      <w:marBottom w:val="0"/>
      <w:divBdr>
        <w:top w:val="none" w:sz="0" w:space="0" w:color="auto"/>
        <w:left w:val="none" w:sz="0" w:space="0" w:color="auto"/>
        <w:bottom w:val="none" w:sz="0" w:space="0" w:color="auto"/>
        <w:right w:val="none" w:sz="0" w:space="0" w:color="auto"/>
      </w:divBdr>
    </w:div>
    <w:div w:id="721514922">
      <w:bodyDiv w:val="1"/>
      <w:marLeft w:val="0"/>
      <w:marRight w:val="0"/>
      <w:marTop w:val="0"/>
      <w:marBottom w:val="0"/>
      <w:divBdr>
        <w:top w:val="none" w:sz="0" w:space="0" w:color="auto"/>
        <w:left w:val="none" w:sz="0" w:space="0" w:color="auto"/>
        <w:bottom w:val="none" w:sz="0" w:space="0" w:color="auto"/>
        <w:right w:val="none" w:sz="0" w:space="0" w:color="auto"/>
      </w:divBdr>
    </w:div>
    <w:div w:id="808548428">
      <w:bodyDiv w:val="1"/>
      <w:marLeft w:val="0"/>
      <w:marRight w:val="0"/>
      <w:marTop w:val="0"/>
      <w:marBottom w:val="0"/>
      <w:divBdr>
        <w:top w:val="none" w:sz="0" w:space="0" w:color="auto"/>
        <w:left w:val="none" w:sz="0" w:space="0" w:color="auto"/>
        <w:bottom w:val="none" w:sz="0" w:space="0" w:color="auto"/>
        <w:right w:val="none" w:sz="0" w:space="0" w:color="auto"/>
      </w:divBdr>
    </w:div>
    <w:div w:id="912083828">
      <w:bodyDiv w:val="1"/>
      <w:marLeft w:val="0"/>
      <w:marRight w:val="0"/>
      <w:marTop w:val="0"/>
      <w:marBottom w:val="0"/>
      <w:divBdr>
        <w:top w:val="none" w:sz="0" w:space="0" w:color="auto"/>
        <w:left w:val="none" w:sz="0" w:space="0" w:color="auto"/>
        <w:bottom w:val="none" w:sz="0" w:space="0" w:color="auto"/>
        <w:right w:val="none" w:sz="0" w:space="0" w:color="auto"/>
      </w:divBdr>
    </w:div>
    <w:div w:id="959458736">
      <w:bodyDiv w:val="1"/>
      <w:marLeft w:val="0"/>
      <w:marRight w:val="0"/>
      <w:marTop w:val="0"/>
      <w:marBottom w:val="0"/>
      <w:divBdr>
        <w:top w:val="none" w:sz="0" w:space="0" w:color="auto"/>
        <w:left w:val="none" w:sz="0" w:space="0" w:color="auto"/>
        <w:bottom w:val="none" w:sz="0" w:space="0" w:color="auto"/>
        <w:right w:val="none" w:sz="0" w:space="0" w:color="auto"/>
      </w:divBdr>
    </w:div>
    <w:div w:id="1053390917">
      <w:bodyDiv w:val="1"/>
      <w:marLeft w:val="0"/>
      <w:marRight w:val="0"/>
      <w:marTop w:val="0"/>
      <w:marBottom w:val="0"/>
      <w:divBdr>
        <w:top w:val="none" w:sz="0" w:space="0" w:color="auto"/>
        <w:left w:val="none" w:sz="0" w:space="0" w:color="auto"/>
        <w:bottom w:val="none" w:sz="0" w:space="0" w:color="auto"/>
        <w:right w:val="none" w:sz="0" w:space="0" w:color="auto"/>
      </w:divBdr>
    </w:div>
    <w:div w:id="1063874411">
      <w:bodyDiv w:val="1"/>
      <w:marLeft w:val="0"/>
      <w:marRight w:val="0"/>
      <w:marTop w:val="0"/>
      <w:marBottom w:val="0"/>
      <w:divBdr>
        <w:top w:val="none" w:sz="0" w:space="0" w:color="auto"/>
        <w:left w:val="none" w:sz="0" w:space="0" w:color="auto"/>
        <w:bottom w:val="none" w:sz="0" w:space="0" w:color="auto"/>
        <w:right w:val="none" w:sz="0" w:space="0" w:color="auto"/>
      </w:divBdr>
    </w:div>
    <w:div w:id="1199464699">
      <w:bodyDiv w:val="1"/>
      <w:marLeft w:val="0"/>
      <w:marRight w:val="0"/>
      <w:marTop w:val="0"/>
      <w:marBottom w:val="0"/>
      <w:divBdr>
        <w:top w:val="none" w:sz="0" w:space="0" w:color="auto"/>
        <w:left w:val="none" w:sz="0" w:space="0" w:color="auto"/>
        <w:bottom w:val="none" w:sz="0" w:space="0" w:color="auto"/>
        <w:right w:val="none" w:sz="0" w:space="0" w:color="auto"/>
      </w:divBdr>
    </w:div>
    <w:div w:id="1250655393">
      <w:bodyDiv w:val="1"/>
      <w:marLeft w:val="0"/>
      <w:marRight w:val="0"/>
      <w:marTop w:val="0"/>
      <w:marBottom w:val="0"/>
      <w:divBdr>
        <w:top w:val="none" w:sz="0" w:space="0" w:color="auto"/>
        <w:left w:val="none" w:sz="0" w:space="0" w:color="auto"/>
        <w:bottom w:val="none" w:sz="0" w:space="0" w:color="auto"/>
        <w:right w:val="none" w:sz="0" w:space="0" w:color="auto"/>
      </w:divBdr>
    </w:div>
    <w:div w:id="1347243292">
      <w:bodyDiv w:val="1"/>
      <w:marLeft w:val="0"/>
      <w:marRight w:val="0"/>
      <w:marTop w:val="0"/>
      <w:marBottom w:val="0"/>
      <w:divBdr>
        <w:top w:val="none" w:sz="0" w:space="0" w:color="auto"/>
        <w:left w:val="none" w:sz="0" w:space="0" w:color="auto"/>
        <w:bottom w:val="none" w:sz="0" w:space="0" w:color="auto"/>
        <w:right w:val="none" w:sz="0" w:space="0" w:color="auto"/>
      </w:divBdr>
    </w:div>
    <w:div w:id="1353724924">
      <w:bodyDiv w:val="1"/>
      <w:marLeft w:val="0"/>
      <w:marRight w:val="0"/>
      <w:marTop w:val="0"/>
      <w:marBottom w:val="0"/>
      <w:divBdr>
        <w:top w:val="none" w:sz="0" w:space="0" w:color="auto"/>
        <w:left w:val="none" w:sz="0" w:space="0" w:color="auto"/>
        <w:bottom w:val="none" w:sz="0" w:space="0" w:color="auto"/>
        <w:right w:val="none" w:sz="0" w:space="0" w:color="auto"/>
      </w:divBdr>
    </w:div>
    <w:div w:id="1462502573">
      <w:bodyDiv w:val="1"/>
      <w:marLeft w:val="0"/>
      <w:marRight w:val="0"/>
      <w:marTop w:val="0"/>
      <w:marBottom w:val="0"/>
      <w:divBdr>
        <w:top w:val="none" w:sz="0" w:space="0" w:color="auto"/>
        <w:left w:val="none" w:sz="0" w:space="0" w:color="auto"/>
        <w:bottom w:val="none" w:sz="0" w:space="0" w:color="auto"/>
        <w:right w:val="none" w:sz="0" w:space="0" w:color="auto"/>
      </w:divBdr>
    </w:div>
    <w:div w:id="1542666043">
      <w:bodyDiv w:val="1"/>
      <w:marLeft w:val="0"/>
      <w:marRight w:val="0"/>
      <w:marTop w:val="0"/>
      <w:marBottom w:val="0"/>
      <w:divBdr>
        <w:top w:val="none" w:sz="0" w:space="0" w:color="auto"/>
        <w:left w:val="none" w:sz="0" w:space="0" w:color="auto"/>
        <w:bottom w:val="none" w:sz="0" w:space="0" w:color="auto"/>
        <w:right w:val="none" w:sz="0" w:space="0" w:color="auto"/>
      </w:divBdr>
    </w:div>
    <w:div w:id="1597977857">
      <w:bodyDiv w:val="1"/>
      <w:marLeft w:val="0"/>
      <w:marRight w:val="0"/>
      <w:marTop w:val="0"/>
      <w:marBottom w:val="0"/>
      <w:divBdr>
        <w:top w:val="none" w:sz="0" w:space="0" w:color="auto"/>
        <w:left w:val="none" w:sz="0" w:space="0" w:color="auto"/>
        <w:bottom w:val="none" w:sz="0" w:space="0" w:color="auto"/>
        <w:right w:val="none" w:sz="0" w:space="0" w:color="auto"/>
      </w:divBdr>
    </w:div>
    <w:div w:id="1687750470">
      <w:bodyDiv w:val="1"/>
      <w:marLeft w:val="0"/>
      <w:marRight w:val="0"/>
      <w:marTop w:val="0"/>
      <w:marBottom w:val="0"/>
      <w:divBdr>
        <w:top w:val="none" w:sz="0" w:space="0" w:color="auto"/>
        <w:left w:val="none" w:sz="0" w:space="0" w:color="auto"/>
        <w:bottom w:val="none" w:sz="0" w:space="0" w:color="auto"/>
        <w:right w:val="none" w:sz="0" w:space="0" w:color="auto"/>
      </w:divBdr>
    </w:div>
    <w:div w:id="1792429867">
      <w:bodyDiv w:val="1"/>
      <w:marLeft w:val="0"/>
      <w:marRight w:val="0"/>
      <w:marTop w:val="0"/>
      <w:marBottom w:val="0"/>
      <w:divBdr>
        <w:top w:val="none" w:sz="0" w:space="0" w:color="auto"/>
        <w:left w:val="none" w:sz="0" w:space="0" w:color="auto"/>
        <w:bottom w:val="none" w:sz="0" w:space="0" w:color="auto"/>
        <w:right w:val="none" w:sz="0" w:space="0" w:color="auto"/>
      </w:divBdr>
    </w:div>
    <w:div w:id="1942176243">
      <w:bodyDiv w:val="1"/>
      <w:marLeft w:val="0"/>
      <w:marRight w:val="0"/>
      <w:marTop w:val="0"/>
      <w:marBottom w:val="0"/>
      <w:divBdr>
        <w:top w:val="none" w:sz="0" w:space="0" w:color="auto"/>
        <w:left w:val="none" w:sz="0" w:space="0" w:color="auto"/>
        <w:bottom w:val="none" w:sz="0" w:space="0" w:color="auto"/>
        <w:right w:val="none" w:sz="0" w:space="0" w:color="auto"/>
      </w:divBdr>
    </w:div>
    <w:div w:id="2030639579">
      <w:bodyDiv w:val="1"/>
      <w:marLeft w:val="0"/>
      <w:marRight w:val="0"/>
      <w:marTop w:val="0"/>
      <w:marBottom w:val="0"/>
      <w:divBdr>
        <w:top w:val="none" w:sz="0" w:space="0" w:color="auto"/>
        <w:left w:val="none" w:sz="0" w:space="0" w:color="auto"/>
        <w:bottom w:val="none" w:sz="0" w:space="0" w:color="auto"/>
        <w:right w:val="none" w:sz="0" w:space="0" w:color="auto"/>
      </w:divBdr>
    </w:div>
    <w:div w:id="2063404587">
      <w:bodyDiv w:val="1"/>
      <w:marLeft w:val="0"/>
      <w:marRight w:val="0"/>
      <w:marTop w:val="0"/>
      <w:marBottom w:val="0"/>
      <w:divBdr>
        <w:top w:val="none" w:sz="0" w:space="0" w:color="auto"/>
        <w:left w:val="none" w:sz="0" w:space="0" w:color="auto"/>
        <w:bottom w:val="none" w:sz="0" w:space="0" w:color="auto"/>
        <w:right w:val="none" w:sz="0" w:space="0" w:color="auto"/>
      </w:divBdr>
    </w:div>
    <w:div w:id="212743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9EA2B-F458-40AF-A1B2-BCC6CD701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2055</TotalTime>
  <Pages>2</Pages>
  <Words>234</Words>
  <Characters>1340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潮江小校内研修資料（学校事務）</vt:lpstr>
      <vt:lpstr> 　　　　　　　　　潮江小校内研修資料（学校事務）</vt:lpstr>
    </vt:vector>
  </TitlesOfParts>
  <Company>高知市教育委員会</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潮江小校内研修資料（学校事務）</dc:title>
  <dc:creator>南国市教育委員会</dc:creator>
  <cp:lastModifiedBy>rei-us01</cp:lastModifiedBy>
  <cp:revision>99</cp:revision>
  <cp:lastPrinted>2015-02-18T07:29:00Z</cp:lastPrinted>
  <dcterms:created xsi:type="dcterms:W3CDTF">2015-01-21T02:59:00Z</dcterms:created>
  <dcterms:modified xsi:type="dcterms:W3CDTF">2019-01-08T05:53:00Z</dcterms:modified>
</cp:coreProperties>
</file>